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1003">
        <w:rPr>
          <w:sz w:val="28"/>
          <w:szCs w:val="28"/>
          <w:lang w:val="en-US"/>
        </w:rPr>
        <w:t>1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681003">
        <w:rPr>
          <w:sz w:val="28"/>
          <w:szCs w:val="28"/>
          <w:lang w:val="en-US"/>
        </w:rPr>
        <w:t>74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876A99" w:rsidRPr="00876A99">
        <w:rPr>
          <w:sz w:val="28"/>
        </w:rPr>
        <w:t>Выдача разрешений на п</w:t>
      </w:r>
      <w:r w:rsidR="00876A99">
        <w:rPr>
          <w:sz w:val="28"/>
        </w:rPr>
        <w:t>раво вырубки зеленых насаждений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876A99" w:rsidRPr="00876A99">
        <w:rPr>
          <w:sz w:val="28"/>
        </w:rPr>
        <w:t>Выдача разрешений на п</w:t>
      </w:r>
      <w:r w:rsidR="00876A99">
        <w:rPr>
          <w:sz w:val="28"/>
        </w:rPr>
        <w:t>раво вырубки зеленых насаждений</w:t>
      </w:r>
      <w:r w:rsidR="00172D9B" w:rsidRPr="00172D9B">
        <w:rPr>
          <w:sz w:val="28"/>
        </w:rPr>
        <w:t>»</w:t>
      </w:r>
      <w:r w:rsidRPr="00172D9B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049DD">
        <w:rPr>
          <w:bCs/>
          <w:sz w:val="28"/>
          <w:szCs w:val="28"/>
        </w:rPr>
        <w:t>.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917922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99" w:rsidRDefault="00876A99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68100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.0</w:t>
      </w:r>
      <w:r w:rsidR="00681003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.2023   № </w:t>
      </w:r>
      <w:r w:rsidR="00681003">
        <w:rPr>
          <w:sz w:val="28"/>
          <w:szCs w:val="28"/>
          <w:lang w:val="en-US"/>
        </w:rPr>
        <w:t>74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876A99" w:rsidRPr="00876A99">
        <w:rPr>
          <w:sz w:val="28"/>
          <w:szCs w:val="28"/>
        </w:rPr>
        <w:t>Выдача разрешений на право вырубки зеленых насаждений»</w:t>
      </w:r>
      <w:r w:rsidRPr="00523404">
        <w:rPr>
          <w:sz w:val="28"/>
          <w:szCs w:val="28"/>
        </w:rPr>
        <w:t>»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922" w:rsidRPr="002049DD" w:rsidRDefault="00917922" w:rsidP="00342B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  <w:r w:rsidR="00342B54">
        <w:rPr>
          <w:sz w:val="28"/>
          <w:szCs w:val="28"/>
        </w:rPr>
        <w:t xml:space="preserve"> </w:t>
      </w: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876A99" w:rsidRPr="00D70623" w:rsidTr="00D77F35">
        <w:trPr>
          <w:trHeight w:val="368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876A99" w:rsidRPr="00D70623" w:rsidTr="00D77F35">
        <w:trPr>
          <w:trHeight w:val="507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</w:t>
            </w:r>
          </w:p>
        </w:tc>
      </w:tr>
      <w:tr w:rsidR="00876A99" w:rsidRPr="00D70623" w:rsidTr="00D77F35">
        <w:trPr>
          <w:trHeight w:val="376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6A99" w:rsidRPr="00D70623" w:rsidTr="00D77F35">
        <w:trPr>
          <w:trHeight w:val="1096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</w:tr>
      <w:tr w:rsidR="00876A99" w:rsidRPr="00D70623" w:rsidTr="00D77F35">
        <w:trPr>
          <w:trHeight w:val="1080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</w:tr>
      <w:tr w:rsidR="00876A99" w:rsidRPr="00D70623" w:rsidTr="00D77F35">
        <w:trPr>
          <w:trHeight w:val="1036"/>
        </w:trPr>
        <w:tc>
          <w:tcPr>
            <w:tcW w:w="58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регламент </w:t>
            </w:r>
            <w:r>
              <w:rPr>
                <w:b/>
                <w:bCs/>
                <w:sz w:val="20"/>
                <w:szCs w:val="20"/>
              </w:rPr>
              <w:br/>
              <w:t>предоставления типовой муниципальной услуги</w:t>
            </w:r>
            <w:r>
              <w:rPr>
                <w:b/>
                <w:bCs/>
                <w:sz w:val="20"/>
                <w:szCs w:val="20"/>
              </w:rPr>
              <w:br/>
              <w:t xml:space="preserve"> «Выдача разрешений на право вырубки зеленых насаждений»,</w:t>
            </w:r>
            <w:r>
              <w:rPr>
                <w:b/>
                <w:bCs/>
                <w:sz w:val="20"/>
                <w:szCs w:val="20"/>
              </w:rPr>
              <w:br/>
              <w:t xml:space="preserve">утвержденный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876A99" w:rsidRPr="00D70623" w:rsidTr="00D77F35">
        <w:trPr>
          <w:trHeight w:val="184"/>
        </w:trPr>
        <w:tc>
          <w:tcPr>
            <w:tcW w:w="586" w:type="dxa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  <w:vAlign w:val="center"/>
          </w:tcPr>
          <w:p w:rsidR="00876A99" w:rsidRDefault="00876A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6A99" w:rsidRPr="00D70623" w:rsidTr="00D77F35">
        <w:trPr>
          <w:trHeight w:val="252"/>
        </w:trPr>
        <w:tc>
          <w:tcPr>
            <w:tcW w:w="586" w:type="dxa"/>
            <w:vMerge w:val="restart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</w:p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4" w:type="dxa"/>
            <w:vMerge w:val="restart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</w:p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"подуслуг"</w:t>
            </w:r>
          </w:p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  <w:vAlign w:val="center"/>
          </w:tcPr>
          <w:p w:rsidR="00876A99" w:rsidRDefault="00876A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6A99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76A99" w:rsidRPr="00D70623" w:rsidTr="00D77F35">
        <w:trPr>
          <w:trHeight w:val="497"/>
        </w:trPr>
        <w:tc>
          <w:tcPr>
            <w:tcW w:w="586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876A99" w:rsidRPr="00925A11" w:rsidRDefault="00876A99" w:rsidP="00172D9B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876A99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876A99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876A99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876A99" w:rsidRPr="00D70623" w:rsidRDefault="00876A99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МФЦ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2. «Общие сведения о «подуслугах»»</w:t>
      </w:r>
    </w:p>
    <w:tbl>
      <w:tblPr>
        <w:tblStyle w:val="a8"/>
        <w:tblW w:w="14742" w:type="dxa"/>
        <w:tblLayout w:type="fixed"/>
        <w:tblLook w:val="0000"/>
      </w:tblPr>
      <w:tblGrid>
        <w:gridCol w:w="1262"/>
        <w:gridCol w:w="1133"/>
        <w:gridCol w:w="1433"/>
        <w:gridCol w:w="3402"/>
        <w:gridCol w:w="850"/>
        <w:gridCol w:w="851"/>
        <w:gridCol w:w="708"/>
        <w:gridCol w:w="1276"/>
        <w:gridCol w:w="1276"/>
        <w:gridCol w:w="1134"/>
        <w:gridCol w:w="1417"/>
      </w:tblGrid>
      <w:tr w:rsidR="00917922" w:rsidRPr="00917922" w:rsidTr="00917922">
        <w:trPr>
          <w:trHeight w:val="567"/>
        </w:trPr>
        <w:tc>
          <w:tcPr>
            <w:tcW w:w="2395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917922" w:rsidRPr="00917922" w:rsidTr="00917922">
        <w:trPr>
          <w:trHeight w:val="2072"/>
        </w:trPr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</w:tr>
      <w:tr w:rsidR="00917922" w:rsidRPr="00917922" w:rsidTr="00917922">
        <w:tc>
          <w:tcPr>
            <w:tcW w:w="14742" w:type="dxa"/>
            <w:gridSpan w:val="11"/>
          </w:tcPr>
          <w:p w:rsidR="00917922" w:rsidRPr="00917922" w:rsidRDefault="00342B54" w:rsidP="00342B54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42B54">
              <w:rPr>
                <w:sz w:val="24"/>
                <w:szCs w:val="24"/>
              </w:rPr>
              <w:t> </w:t>
            </w:r>
            <w:r w:rsidR="00876A99" w:rsidRPr="00876A99">
              <w:rPr>
                <w:sz w:val="24"/>
                <w:szCs w:val="24"/>
              </w:rPr>
              <w:t>1. Выдача разрешений на право вырубки зеленых насаждений</w:t>
            </w:r>
          </w:p>
        </w:tc>
      </w:tr>
      <w:tr w:rsidR="00876A99" w:rsidRPr="00917922" w:rsidTr="00352DF3">
        <w:trPr>
          <w:trHeight w:val="739"/>
        </w:trPr>
        <w:tc>
          <w:tcPr>
            <w:tcW w:w="1262" w:type="dxa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рабочих дней со дня регистрации заявления о предоставлении муниципальной услуги органом местного самоуправления.</w:t>
            </w:r>
          </w:p>
        </w:tc>
        <w:tc>
          <w:tcPr>
            <w:tcW w:w="1133" w:type="dxa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рабочих дней со дня регистрации заявления о предоставлении муниципальной услуги органом местного самоуправления.</w:t>
            </w:r>
          </w:p>
        </w:tc>
        <w:tc>
          <w:tcPr>
            <w:tcW w:w="1433" w:type="dxa"/>
          </w:tcPr>
          <w:p w:rsidR="00876A99" w:rsidRDefault="00876A99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      </w:r>
            <w:r>
              <w:rPr>
                <w:sz w:val="20"/>
                <w:szCs w:val="20"/>
              </w:rPr>
              <w:br/>
              <w:t>2) Представление неполного комплекта документов, необходимых для предоставления муниципальной услуги.</w:t>
            </w:r>
          </w:p>
        </w:tc>
        <w:tc>
          <w:tcPr>
            <w:tcW w:w="3402" w:type="dxa"/>
          </w:tcPr>
          <w:p w:rsidR="00876A99" w:rsidRDefault="0087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Представленные Заявителем документы утратили силу на момент обращения за предоставлением муниципальной услугой;</w:t>
            </w:r>
            <w:r>
              <w:rPr>
                <w:sz w:val="20"/>
                <w:szCs w:val="20"/>
              </w:rPr>
              <w:br/>
      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  <w:r>
              <w:rPr>
                <w:sz w:val="20"/>
                <w:szCs w:val="20"/>
              </w:rPr>
              <w:br/>
      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                                         4)  Неполное или некорректное заполнение полей в форме Заявления, в том числе в интерактивной форме Заявления на Едином портале;                         5) 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                                      6)  Несоблюдение установленных статьей 11 Федерального закона № 63-ФЗ условий признания действительности, УКЭП;                                       7)  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      </w:r>
          </w:p>
        </w:tc>
        <w:tc>
          <w:tcPr>
            <w:tcW w:w="850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76A99" w:rsidRDefault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единый Портал государственных услуг;</w:t>
            </w:r>
            <w:r>
              <w:rPr>
                <w:sz w:val="20"/>
                <w:szCs w:val="20"/>
              </w:rPr>
              <w:br/>
              <w:t>2) личное обращение в МФЦ.</w:t>
            </w:r>
          </w:p>
        </w:tc>
        <w:tc>
          <w:tcPr>
            <w:tcW w:w="1417" w:type="dxa"/>
            <w:vAlign w:val="center"/>
          </w:tcPr>
          <w:p w:rsidR="00876A99" w:rsidRDefault="00876A9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документа.</w:t>
            </w:r>
          </w:p>
        </w:tc>
      </w:tr>
    </w:tbl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3. «Сведения о заявителях «подуслуги»»</w:t>
      </w:r>
    </w:p>
    <w:tbl>
      <w:tblPr>
        <w:tblStyle w:val="a8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917922" w:rsidRPr="00917922" w:rsidTr="00917922"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17922" w:rsidRPr="00917922" w:rsidTr="00917922">
        <w:trPr>
          <w:trHeight w:val="232"/>
        </w:trPr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4709" w:type="dxa"/>
            <w:gridSpan w:val="8"/>
          </w:tcPr>
          <w:p w:rsidR="00917922" w:rsidRPr="00917922" w:rsidRDefault="00876A99" w:rsidP="0034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A99">
              <w:rPr>
                <w:sz w:val="24"/>
                <w:szCs w:val="24"/>
              </w:rPr>
              <w:t>  1. Выдача разрешений на право вырубки зеленых насаждений</w:t>
            </w:r>
          </w:p>
        </w:tc>
      </w:tr>
      <w:tr w:rsidR="00876A99" w:rsidRPr="00917922" w:rsidTr="00876A99">
        <w:trPr>
          <w:trHeight w:val="843"/>
        </w:trPr>
        <w:tc>
          <w:tcPr>
            <w:tcW w:w="510" w:type="dxa"/>
          </w:tcPr>
          <w:p w:rsidR="00876A99" w:rsidRPr="00917922" w:rsidRDefault="00876A9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76A99" w:rsidRDefault="00876A99" w:rsidP="00876A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документ, удостоверяющий личность руководителя (управляющего) юридического лица;</w:t>
            </w:r>
            <w:r>
              <w:rPr>
                <w:sz w:val="20"/>
                <w:szCs w:val="20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701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ЕГРЮЛ должна быть действующей и не сокращенной (в ней должны отражаться сведения документа, удостоверяющего личность руководителя/управляющего)</w:t>
            </w:r>
            <w:r>
              <w:rPr>
                <w:sz w:val="20"/>
                <w:szCs w:val="20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4395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876A99" w:rsidRPr="00917922" w:rsidTr="00876A99">
        <w:trPr>
          <w:trHeight w:val="1124"/>
        </w:trPr>
        <w:tc>
          <w:tcPr>
            <w:tcW w:w="510" w:type="dxa"/>
            <w:vMerge w:val="restart"/>
          </w:tcPr>
          <w:p w:rsidR="00876A99" w:rsidRPr="00917922" w:rsidRDefault="00876A9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  <w:p w:rsidR="00876A99" w:rsidRPr="00917922" w:rsidRDefault="00876A9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876A99" w:rsidRDefault="00876A99" w:rsidP="00876A99">
            <w:pPr>
              <w:rPr>
                <w:color w:val="000000"/>
                <w:sz w:val="20"/>
                <w:szCs w:val="20"/>
              </w:rPr>
            </w:pPr>
          </w:p>
          <w:p w:rsidR="00876A99" w:rsidRDefault="00876A99" w:rsidP="00876A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17" w:type="dxa"/>
            <w:vMerge w:val="restart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документ, удостоверяющий личность физического лица, зарегистрированного в качестве индивидуального предпринимателя;                                                                                                                       2)  сведения о государственной регистрации индивидуального предпринимателя, контактная информация.</w:t>
            </w:r>
          </w:p>
        </w:tc>
        <w:tc>
          <w:tcPr>
            <w:tcW w:w="1701" w:type="dxa"/>
            <w:vMerge w:val="restart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ЕГРЮЛ должна быть действующей и не сокращенной (в ней должны отражаться сведения документа, удостоверяющего личность руководителя/управляющего)</w:t>
            </w:r>
            <w:r>
              <w:rPr>
                <w:sz w:val="20"/>
                <w:szCs w:val="20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  <w:vMerge w:val="restart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  <w:p w:rsidR="00876A99" w:rsidRDefault="00876A99" w:rsidP="0087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559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876A99" w:rsidRDefault="00876A99" w:rsidP="00876A99">
            <w:pPr>
              <w:rPr>
                <w:sz w:val="20"/>
                <w:szCs w:val="20"/>
              </w:rPr>
            </w:pPr>
          </w:p>
        </w:tc>
      </w:tr>
      <w:tr w:rsidR="00876A99" w:rsidRPr="00917922" w:rsidTr="00876A99">
        <w:trPr>
          <w:trHeight w:val="843"/>
        </w:trPr>
        <w:tc>
          <w:tcPr>
            <w:tcW w:w="510" w:type="dxa"/>
            <w:vMerge/>
          </w:tcPr>
          <w:p w:rsidR="00876A99" w:rsidRPr="00917922" w:rsidRDefault="00876A9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876A99" w:rsidRPr="00917922" w:rsidRDefault="00876A99" w:rsidP="00876A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4395" w:type="dxa"/>
          </w:tcPr>
          <w:p w:rsidR="00876A99" w:rsidRPr="00917922" w:rsidRDefault="00876A99" w:rsidP="00876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4. «Документы, предоставляемые заявителем для получения «подуслуги»»</w:t>
      </w:r>
    </w:p>
    <w:tbl>
      <w:tblPr>
        <w:tblStyle w:val="a8"/>
        <w:tblW w:w="15168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6237"/>
        <w:gridCol w:w="1134"/>
        <w:gridCol w:w="1134"/>
      </w:tblGrid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5168" w:type="dxa"/>
            <w:gridSpan w:val="8"/>
          </w:tcPr>
          <w:p w:rsidR="00917922" w:rsidRPr="00917922" w:rsidRDefault="00876A99" w:rsidP="00342B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6A99">
              <w:rPr>
                <w:sz w:val="24"/>
                <w:szCs w:val="24"/>
              </w:rPr>
              <w:t>  1. Выдача разрешений на право вырубки зеленых насаждений</w:t>
            </w:r>
          </w:p>
        </w:tc>
      </w:tr>
      <w:tr w:rsidR="00876A99" w:rsidRPr="00917922" w:rsidTr="00D162A6">
        <w:trPr>
          <w:trHeight w:val="1212"/>
        </w:trPr>
        <w:tc>
          <w:tcPr>
            <w:tcW w:w="562" w:type="dxa"/>
          </w:tcPr>
          <w:p w:rsidR="00876A99" w:rsidRPr="00917922" w:rsidRDefault="00876A9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876A99" w:rsidRDefault="00876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vAlign w:val="center"/>
          </w:tcPr>
          <w:p w:rsidR="00876A99" w:rsidRDefault="00876A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Заявление по форме</w:t>
            </w:r>
          </w:p>
        </w:tc>
        <w:tc>
          <w:tcPr>
            <w:tcW w:w="1276" w:type="dxa"/>
            <w:vAlign w:val="center"/>
          </w:tcPr>
          <w:p w:rsidR="00876A99" w:rsidRDefault="00876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экземпляр, подлинник</w:t>
            </w:r>
          </w:p>
        </w:tc>
        <w:tc>
          <w:tcPr>
            <w:tcW w:w="851" w:type="dxa"/>
            <w:vAlign w:val="center"/>
          </w:tcPr>
          <w:p w:rsidR="00876A99" w:rsidRDefault="00876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Align w:val="center"/>
          </w:tcPr>
          <w:p w:rsidR="00876A99" w:rsidRDefault="008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  <w:vAlign w:val="center"/>
          </w:tcPr>
          <w:p w:rsidR="00876A99" w:rsidRDefault="00876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 к технологической схеме</w:t>
            </w:r>
          </w:p>
        </w:tc>
        <w:tc>
          <w:tcPr>
            <w:tcW w:w="1134" w:type="dxa"/>
            <w:vAlign w:val="center"/>
          </w:tcPr>
          <w:p w:rsidR="00876A99" w:rsidRDefault="00876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BB9" w:rsidRPr="00917922" w:rsidTr="009E4BB9">
        <w:trPr>
          <w:trHeight w:val="1410"/>
        </w:trPr>
        <w:tc>
          <w:tcPr>
            <w:tcW w:w="562" w:type="dxa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прилагаемые к заявлению</w:t>
            </w:r>
          </w:p>
        </w:tc>
        <w:tc>
          <w:tcPr>
            <w:tcW w:w="283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                                              2)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                                                               3) 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                    4) 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                                   5)  задание на выполнение инженерных изысканий (в случае проведения инженерно-геологических изысканий.</w:t>
            </w:r>
          </w:p>
        </w:tc>
        <w:tc>
          <w:tcPr>
            <w:tcW w:w="1276" w:type="dxa"/>
            <w:vAlign w:val="center"/>
          </w:tcPr>
          <w:p w:rsidR="009E4BB9" w:rsidRDefault="009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экземпляр, копия</w:t>
            </w:r>
          </w:p>
        </w:tc>
        <w:tc>
          <w:tcPr>
            <w:tcW w:w="851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Merge w:val="restart"/>
            <w:vAlign w:val="center"/>
          </w:tcPr>
          <w:p w:rsidR="009E4BB9" w:rsidRDefault="009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заверенная в установленном порядке</w:t>
            </w:r>
          </w:p>
        </w:tc>
        <w:tc>
          <w:tcPr>
            <w:tcW w:w="1134" w:type="dxa"/>
            <w:vMerge w:val="restart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BB9" w:rsidRPr="00917922" w:rsidTr="00862E28">
        <w:trPr>
          <w:trHeight w:val="21"/>
        </w:trPr>
        <w:tc>
          <w:tcPr>
            <w:tcW w:w="562" w:type="dxa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личность</w:t>
            </w:r>
          </w:p>
        </w:tc>
        <w:tc>
          <w:tcPr>
            <w:tcW w:w="2835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276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экземпляр, копия</w:t>
            </w:r>
          </w:p>
        </w:tc>
        <w:tc>
          <w:tcPr>
            <w:tcW w:w="851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4BB9" w:rsidRPr="00917922" w:rsidTr="00862E28">
        <w:trPr>
          <w:trHeight w:val="1886"/>
        </w:trPr>
        <w:tc>
          <w:tcPr>
            <w:tcW w:w="562" w:type="dxa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276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экземпляр, копия</w:t>
            </w:r>
          </w:p>
        </w:tc>
        <w:tc>
          <w:tcPr>
            <w:tcW w:w="851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6237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5. «Документы и сведения, получаемые посредством межведомственного информационного взаимодействия»»</w:t>
      </w:r>
    </w:p>
    <w:tbl>
      <w:tblPr>
        <w:tblStyle w:val="a8"/>
        <w:tblW w:w="14884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992"/>
      </w:tblGrid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884" w:type="dxa"/>
            <w:gridSpan w:val="9"/>
          </w:tcPr>
          <w:p w:rsidR="00917922" w:rsidRPr="00917922" w:rsidRDefault="000F6B1B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</w:t>
            </w:r>
            <w:r w:rsidR="009E4BB9" w:rsidRPr="009E4BB9">
              <w:rPr>
                <w:sz w:val="24"/>
                <w:szCs w:val="24"/>
              </w:rPr>
              <w:t>. Выдача разрешений на право вырубки зеленых насаждений</w:t>
            </w:r>
          </w:p>
        </w:tc>
      </w:tr>
      <w:tr w:rsidR="009E4BB9" w:rsidRPr="00917922" w:rsidTr="00C11BC6">
        <w:tc>
          <w:tcPr>
            <w:tcW w:w="851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сведения из Единого государственного реестра юридических лиц (при обращении Заявителя, являющегося юридическим лицом); </w:t>
            </w:r>
            <w:r>
              <w:rPr>
                <w:color w:val="000000"/>
                <w:sz w:val="20"/>
                <w:szCs w:val="20"/>
              </w:rPr>
              <w:br/>
              <w:t>2)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      </w:r>
            <w:r>
              <w:rPr>
                <w:color w:val="000000"/>
                <w:sz w:val="20"/>
                <w:szCs w:val="20"/>
              </w:rPr>
              <w:br/>
              <w:t>3) сведения из Единого государственного реестра недвижимости.</w:t>
            </w:r>
          </w:p>
        </w:tc>
        <w:tc>
          <w:tcPr>
            <w:tcW w:w="127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сведения из Единого государственного реестра юридических лиц (при обращении Заявителя, являющегося юридическим лицом);                                              2)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                     3) сведения из Единого государственного реестра недвижимости.    </w:t>
            </w:r>
          </w:p>
        </w:tc>
        <w:tc>
          <w:tcPr>
            <w:tcW w:w="127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9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4961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автоматизированный запрос на Портале</w:t>
            </w:r>
          </w:p>
        </w:tc>
        <w:tc>
          <w:tcPr>
            <w:tcW w:w="992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Портале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6. «Результат «подуслуги»»</w:t>
      </w:r>
    </w:p>
    <w:tbl>
      <w:tblPr>
        <w:tblStyle w:val="a8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917922" w:rsidRPr="00917922" w:rsidTr="00917922">
        <w:tc>
          <w:tcPr>
            <w:tcW w:w="586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917922" w:rsidRPr="00917922" w:rsidTr="00917922">
        <w:tc>
          <w:tcPr>
            <w:tcW w:w="586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МФЦ</w:t>
            </w:r>
          </w:p>
        </w:tc>
      </w:tr>
      <w:tr w:rsidR="00917922" w:rsidRPr="00917922" w:rsidTr="00917922"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742" w:type="dxa"/>
            <w:gridSpan w:val="9"/>
          </w:tcPr>
          <w:p w:rsidR="00917922" w:rsidRPr="00917922" w:rsidRDefault="009E4BB9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1. Выдача разрешений на право вырубки зеленых насаждений</w:t>
            </w:r>
          </w:p>
        </w:tc>
      </w:tr>
      <w:tr w:rsidR="009E4BB9" w:rsidRPr="00917922" w:rsidTr="00AE2999">
        <w:trPr>
          <w:trHeight w:val="1436"/>
        </w:trPr>
        <w:tc>
          <w:tcPr>
            <w:tcW w:w="586" w:type="dxa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на право вырубки зеленых насаждений</w:t>
            </w:r>
          </w:p>
        </w:tc>
        <w:tc>
          <w:tcPr>
            <w:tcW w:w="2222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1559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vAlign w:val="center"/>
          </w:tcPr>
          <w:p w:rsidR="009E4BB9" w:rsidRDefault="009E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технологической схеме</w:t>
            </w:r>
          </w:p>
        </w:tc>
        <w:tc>
          <w:tcPr>
            <w:tcW w:w="1843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9E4BB9" w:rsidRDefault="009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документа.</w:t>
            </w:r>
          </w:p>
        </w:tc>
        <w:tc>
          <w:tcPr>
            <w:tcW w:w="1842" w:type="dxa"/>
            <w:vAlign w:val="center"/>
          </w:tcPr>
          <w:p w:rsidR="009E4BB9" w:rsidRDefault="009E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на право вырубки зеленых насаждений</w:t>
            </w:r>
          </w:p>
        </w:tc>
      </w:tr>
      <w:tr w:rsidR="009E4BB9" w:rsidRPr="00917922" w:rsidTr="00AE2999">
        <w:tc>
          <w:tcPr>
            <w:tcW w:w="586" w:type="dxa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решение об отказе в выдаче разрешения на право вырубки зеленых насаждений</w:t>
            </w:r>
          </w:p>
        </w:tc>
        <w:tc>
          <w:tcPr>
            <w:tcW w:w="2222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 форме, установленной административным регламентом</w:t>
            </w:r>
          </w:p>
        </w:tc>
        <w:tc>
          <w:tcPr>
            <w:tcW w:w="1559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843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об отказе в выдаче разрешения на право вырубки зеленых насаждений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7. «Технологические процессы предоставления "подуслуги»»</w:t>
      </w:r>
    </w:p>
    <w:tbl>
      <w:tblPr>
        <w:tblStyle w:val="a8"/>
        <w:tblW w:w="15168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984"/>
        <w:gridCol w:w="1418"/>
      </w:tblGrid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17922" w:rsidRPr="00917922" w:rsidTr="00917922">
        <w:trPr>
          <w:trHeight w:val="216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E4BB9" w:rsidRPr="009E4BB9" w:rsidRDefault="009E4BB9" w:rsidP="009E4BB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Все подуслуги:</w:t>
            </w:r>
          </w:p>
          <w:p w:rsidR="00917922" w:rsidRPr="00917922" w:rsidRDefault="009E4BB9" w:rsidP="009E4BB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E4BB9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1. прием заявления и документов, необходимых для предоставления муниципальной услуги</w:t>
            </w:r>
          </w:p>
        </w:tc>
      </w:tr>
      <w:tr w:rsidR="009E4BB9" w:rsidRPr="00917922" w:rsidTr="008445F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предмета обращения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сопоставление содержания заявления с предметом муниципальной услуги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E4BB9" w:rsidRPr="00917922" w:rsidTr="008445FA">
        <w:trPr>
          <w:trHeight w:val="950"/>
        </w:trPr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  <w:vMerge w:val="restart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126" w:type="dxa"/>
            <w:vMerge w:val="restart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Merge w:val="restart"/>
            <w:vAlign w:val="center"/>
          </w:tcPr>
          <w:p w:rsidR="009E4BB9" w:rsidRDefault="009E4B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9E4BB9" w:rsidRDefault="009E4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приложение 1 к технологической схеме</w:t>
            </w:r>
          </w:p>
        </w:tc>
      </w:tr>
      <w:tr w:rsidR="009E4BB9" w:rsidRPr="00917922" w:rsidTr="008445FA">
        <w:trPr>
          <w:trHeight w:val="796"/>
        </w:trPr>
        <w:tc>
          <w:tcPr>
            <w:tcW w:w="475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Merge/>
            <w:vAlign w:val="center"/>
          </w:tcPr>
          <w:p w:rsidR="009E4BB9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4BB9" w:rsidRPr="00917922" w:rsidTr="008445F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</w:p>
        </w:tc>
      </w:tr>
      <w:tr w:rsidR="009E4BB9" w:rsidRPr="00917922" w:rsidTr="008445F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Регистрация заявления и документов, необходимых для предоставления услуги, производится сотрудником органа местного самоуправления либо сотрудником МФЦ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Орган. 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 местного самоуправления или МФЦ)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BB9" w:rsidRPr="00917922" w:rsidTr="008445F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пакета документов в Орган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случае обращения за получением услуги в МФЦ, 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 (сотрудник МФЦ)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4BB9" w:rsidRPr="00917922" w:rsidTr="008445F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пакета документов в Органе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E4BB9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9E4BB9" w:rsidRPr="00917922" w:rsidTr="001B5691">
        <w:trPr>
          <w:trHeight w:val="2119"/>
        </w:trPr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межведомственного запроса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Отправка межведомственного запроса посредством Портала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1-го рабочего дня со дня регистрации заявления о предоставлении муниципальной услуги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E4BB9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E4BB9" w:rsidRPr="00917922" w:rsidTr="004932CF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документов является отсутствие (наличие) оснований для отказа в приеме документов, установленное по результатам рассмотрения документов, представленных заявителем.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двух рабочих дней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принтер.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E4BB9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9E4BB9" w:rsidRPr="00917922" w:rsidTr="0092019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Ответственное должностное лицо готовит проект решения о предоставлении за подписью уполномоченного должностного лица Уполномоченного органа (по форме согласно приложению № 2).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17 рабочих дней со дня получения уполномоченными должностными лицами заявления и проверкиприлагаемых заявителем документов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 к технологической схеме</w:t>
            </w:r>
          </w:p>
        </w:tc>
      </w:tr>
      <w:tr w:rsidR="009E4BB9" w:rsidRPr="00917922" w:rsidTr="0092019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Ответственное должностное лицо готовит проект решения об отказе в предоставлении муниципальной услуги Заявителю (по форме согласно приложению № 3), с указанием причин такого отказа, за подписью уполномоченного должностного лица Уполномоченного органа.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17 рабочих дней со дня получения уполномоченными должностными лицами заявления и проверкиприлагаемых заявителем документов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 к технологической схеме</w:t>
            </w:r>
          </w:p>
        </w:tc>
      </w:tr>
      <w:tr w:rsidR="009E4BB9" w:rsidRPr="00917922" w:rsidTr="0092019A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результата оказания услуги в МФЦ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подписания и регистрации результата предоставления муниципальной услуги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E4BB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5. выдача результата предоставления муниципальной услуги</w:t>
            </w:r>
          </w:p>
        </w:tc>
      </w:tr>
      <w:tr w:rsidR="009E4BB9" w:rsidRPr="00917922" w:rsidTr="00F71B71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Уведомление заявителя о принятом решении 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осуществляется по желанию заявителя: лично в МФЦ 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подписания и регистрации результата предоставления муниципальной услуги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принтер,сканер, ксерокс, почтовый конверт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BB9" w:rsidRPr="00917922" w:rsidTr="00F71B71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 из Органа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данных, доступ к средствам коммуникации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BB9" w:rsidRPr="00917922" w:rsidTr="00F71B71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следующего рабочего дня после поступления документов в МФЦ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BB9" w:rsidRPr="00917922" w:rsidTr="00F71B71">
        <w:tc>
          <w:tcPr>
            <w:tcW w:w="47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126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один месяц после получения результата из Органа</w:t>
            </w:r>
          </w:p>
        </w:tc>
        <w:tc>
          <w:tcPr>
            <w:tcW w:w="2127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both"/>
      </w:pPr>
    </w:p>
    <w:p w:rsidR="00917922" w:rsidRPr="000F6B1B" w:rsidRDefault="00917922" w:rsidP="00917922">
      <w:pPr>
        <w:autoSpaceDE w:val="0"/>
        <w:autoSpaceDN w:val="0"/>
        <w:adjustRightInd w:val="0"/>
        <w:jc w:val="both"/>
        <w:rPr>
          <w:sz w:val="28"/>
        </w:rPr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8. «Особенности предоставления «подуслуги» в электронной форме»</w:t>
      </w:r>
    </w:p>
    <w:tbl>
      <w:tblPr>
        <w:tblStyle w:val="a8"/>
        <w:tblW w:w="15134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943"/>
      </w:tblGrid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34" w:type="dxa"/>
            <w:gridSpan w:val="7"/>
          </w:tcPr>
          <w:p w:rsidR="00917922" w:rsidRPr="00917922" w:rsidRDefault="009E4BB9" w:rsidP="000F6B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BB9">
              <w:rPr>
                <w:sz w:val="24"/>
                <w:szCs w:val="24"/>
              </w:rPr>
              <w:t>  1. Выдача разрешений на право вырубки зеленых насаждений</w:t>
            </w:r>
          </w:p>
        </w:tc>
      </w:tr>
      <w:tr w:rsidR="009E4BB9" w:rsidRPr="00917922" w:rsidTr="006A72AE">
        <w:trPr>
          <w:trHeight w:val="1614"/>
        </w:trPr>
        <w:tc>
          <w:tcPr>
            <w:tcW w:w="1843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портал государственных услуг, оффициальный сайт органа местного самоуправления, информационные стенды в МФЦ</w:t>
            </w:r>
          </w:p>
        </w:tc>
        <w:tc>
          <w:tcPr>
            <w:tcW w:w="1701" w:type="dxa"/>
            <w:vAlign w:val="center"/>
          </w:tcPr>
          <w:p w:rsidR="009E4BB9" w:rsidRDefault="009E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</w:tc>
        <w:tc>
          <w:tcPr>
            <w:tcW w:w="1559" w:type="dxa"/>
            <w:vAlign w:val="center"/>
          </w:tcPr>
          <w:p w:rsidR="009E4BB9" w:rsidRDefault="009E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экранную форму на едином портале государственных услуг, уведомление сотрудниками МФЦ</w:t>
            </w:r>
          </w:p>
        </w:tc>
        <w:tc>
          <w:tcPr>
            <w:tcW w:w="2835" w:type="dxa"/>
            <w:vAlign w:val="center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ЕПГУ, МФЦ. 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vAlign w:val="center"/>
          </w:tcPr>
          <w:p w:rsidR="009E4BB9" w:rsidRDefault="009E4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9E4BB9" w:rsidRDefault="009E4B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943" w:type="dxa"/>
            <w:vAlign w:val="bottom"/>
          </w:tcPr>
          <w:p w:rsidR="009E4BB9" w:rsidRDefault="009E4B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МФЦ, с использованием сети Интернет, официального сайта Органа, муниципального образования Оренбургской области, ЕПГУ, а также может быть принята при личном приеме заявителя</w:t>
            </w:r>
          </w:p>
        </w:tc>
      </w:tr>
    </w:tbl>
    <w:p w:rsidR="00917922" w:rsidRDefault="00917922" w:rsidP="00917922"/>
    <w:p w:rsidR="00917922" w:rsidRDefault="00917922" w:rsidP="00917922"/>
    <w:p w:rsidR="00917922" w:rsidRDefault="00917922"/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61" w:rsidRDefault="00EB1361" w:rsidP="00917922">
      <w:r>
        <w:separator/>
      </w:r>
    </w:p>
  </w:endnote>
  <w:endnote w:type="continuationSeparator" w:id="1">
    <w:p w:rsidR="00EB1361" w:rsidRDefault="00EB1361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61" w:rsidRDefault="00EB1361" w:rsidP="00917922">
      <w:r>
        <w:separator/>
      </w:r>
    </w:p>
  </w:footnote>
  <w:footnote w:type="continuationSeparator" w:id="1">
    <w:p w:rsidR="00EB1361" w:rsidRDefault="00EB1361" w:rsidP="009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F6B1B"/>
    <w:rsid w:val="00172D9B"/>
    <w:rsid w:val="001B7C26"/>
    <w:rsid w:val="002A7650"/>
    <w:rsid w:val="002B2CB7"/>
    <w:rsid w:val="00335449"/>
    <w:rsid w:val="00342B54"/>
    <w:rsid w:val="0049683F"/>
    <w:rsid w:val="004F7BDC"/>
    <w:rsid w:val="00507A30"/>
    <w:rsid w:val="00681003"/>
    <w:rsid w:val="006E72D2"/>
    <w:rsid w:val="007A75CA"/>
    <w:rsid w:val="00876A99"/>
    <w:rsid w:val="00917922"/>
    <w:rsid w:val="00925F56"/>
    <w:rsid w:val="009E4BB9"/>
    <w:rsid w:val="00A47E14"/>
    <w:rsid w:val="00C52FF0"/>
    <w:rsid w:val="00D1380E"/>
    <w:rsid w:val="00D67573"/>
    <w:rsid w:val="00E2438A"/>
    <w:rsid w:val="00EB1361"/>
    <w:rsid w:val="00E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3747</Words>
  <Characters>21358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/>
      <vt:lpstr>Раздел 2. «Общие сведения о «подуслугах»»</vt:lpstr>
      <vt:lpstr>Раздел 3. «Сведения о заявителях «подуслуги»»</vt:lpstr>
      <vt:lpstr/>
      <vt:lpstr/>
      <vt:lpstr/>
      <vt:lpstr/>
      <vt:lpstr/>
      <vt:lpstr/>
      <vt:lpstr/>
      <vt:lpstr>Раздел 4. «Документы, предоставляемые заявителем для получения «подуслуги»»</vt:lpstr>
      <vt:lpstr/>
      <vt:lpstr>Раздел 5. «Документы и сведения, получаемые посредством межведомственного информ</vt:lpstr>
      <vt:lpstr/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«Особенности предоставления «подуслуги» в электронной форме»</vt:lpstr>
    </vt:vector>
  </TitlesOfParts>
  <Company>Microsoft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3</cp:revision>
  <cp:lastPrinted>2023-09-04T12:22:00Z</cp:lastPrinted>
  <dcterms:created xsi:type="dcterms:W3CDTF">2023-08-25T09:48:00Z</dcterms:created>
  <dcterms:modified xsi:type="dcterms:W3CDTF">2023-09-04T12:26:00Z</dcterms:modified>
</cp:coreProperties>
</file>