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B" w:rsidRPr="0006518B" w:rsidRDefault="0006518B" w:rsidP="0006518B">
      <w:pPr>
        <w:pStyle w:val="af7"/>
        <w:kinsoku w:val="0"/>
        <w:overflowPunct w:val="0"/>
        <w:ind w:left="0" w:right="2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</w:p>
    <w:p w:rsidR="0006518B" w:rsidRPr="0006518B" w:rsidRDefault="0006518B" w:rsidP="00065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6518B" w:rsidRPr="0006518B" w:rsidRDefault="0006518B" w:rsidP="0006518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06518B" w:rsidRPr="0006518B" w:rsidRDefault="0006518B" w:rsidP="000651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06518B" w:rsidRPr="0006518B" w:rsidRDefault="0006518B" w:rsidP="000651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8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6518B" w:rsidRPr="0006518B" w:rsidRDefault="0006518B" w:rsidP="0006518B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651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518B" w:rsidRPr="0006518B" w:rsidRDefault="0006518B" w:rsidP="0006518B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6518B" w:rsidRPr="0006518B" w:rsidRDefault="004B3932" w:rsidP="000651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6518B" w:rsidRPr="000651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06518B" w:rsidRPr="0006518B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06518B" w:rsidRPr="0006518B">
        <w:rPr>
          <w:rFonts w:ascii="Times New Roman" w:hAnsi="Times New Roman" w:cs="Times New Roman"/>
          <w:sz w:val="28"/>
          <w:szCs w:val="28"/>
        </w:rPr>
        <w:t>-п</w:t>
      </w:r>
    </w:p>
    <w:p w:rsidR="00FB68FC" w:rsidRDefault="00FB68FC" w:rsidP="00FB68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68FC" w:rsidRPr="0006518B" w:rsidRDefault="00FB68FC" w:rsidP="00FB68F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06518B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06518B">
        <w:rPr>
          <w:rFonts w:ascii="Times New Roman" w:hAnsi="Times New Roman" w:cs="Times New Roman"/>
          <w:sz w:val="28"/>
          <w:szCs w:val="28"/>
        </w:rPr>
        <w:t>«</w:t>
      </w:r>
      <w:r w:rsidR="006639B3" w:rsidRPr="0006518B">
        <w:rPr>
          <w:rFonts w:ascii="Times New Roman" w:eastAsia="Liberation Serif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r w:rsidRPr="0006518B">
        <w:rPr>
          <w:rFonts w:ascii="Times New Roman" w:hAnsi="Times New Roman" w:cs="Times New Roman"/>
          <w:sz w:val="28"/>
          <w:szCs w:val="28"/>
        </w:rPr>
        <w:t>»</w:t>
      </w:r>
    </w:p>
    <w:p w:rsidR="00FB68FC" w:rsidRPr="00590445" w:rsidRDefault="00FB68FC" w:rsidP="0006518B">
      <w:pPr>
        <w:rPr>
          <w:rFonts w:ascii="Times New Roman" w:hAnsi="Times New Roman" w:cs="Times New Roman"/>
          <w:b/>
          <w:sz w:val="28"/>
          <w:szCs w:val="28"/>
        </w:rPr>
      </w:pPr>
    </w:p>
    <w:p w:rsidR="00FB68FC" w:rsidRPr="00590445" w:rsidRDefault="00FB68FC" w:rsidP="00065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590445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06518B"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Днепровский сельсовет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68FC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 «</w:t>
      </w:r>
      <w:r w:rsidR="006639B3" w:rsidRPr="00590445">
        <w:rPr>
          <w:rFonts w:ascii="Times New Roman" w:eastAsia="Liberation Serif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»согласно приложению.</w:t>
      </w:r>
    </w:p>
    <w:p w:rsidR="00FB68FC" w:rsidRPr="00590445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FB68FC" w:rsidRPr="00590445" w:rsidRDefault="00FB68FC" w:rsidP="0006518B">
      <w:pPr>
        <w:pStyle w:val="af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Pr="00590445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90445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«Вестник </w:t>
      </w:r>
      <w:r w:rsidR="000651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Днепровского сельсовета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904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68FC" w:rsidRDefault="00FB68FC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6518B" w:rsidRPr="00590445" w:rsidRDefault="0006518B" w:rsidP="00FB68FC">
      <w:pPr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FB68FC" w:rsidRPr="0006518B" w:rsidRDefault="00FB68FC" w:rsidP="0006518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>Днепровский  сельсовет                                                                    Е.В.Жукова</w:t>
      </w: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8B" w:rsidRPr="0006518B" w:rsidRDefault="0006518B" w:rsidP="0006518B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06518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06518B" w:rsidRDefault="0006518B" w:rsidP="0006518B">
      <w:pPr>
        <w:spacing w:after="0"/>
        <w:jc w:val="center"/>
        <w:rPr>
          <w:sz w:val="28"/>
          <w:szCs w:val="28"/>
        </w:rPr>
      </w:pPr>
    </w:p>
    <w:p w:rsidR="00FB68FC" w:rsidRPr="00590445" w:rsidRDefault="00FB68FC" w:rsidP="00FB68FC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26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 w:rsidRPr="00590445">
        <w:rPr>
          <w:rFonts w:ascii="Times New Roman" w:hAnsi="Times New Roman" w:cs="Times New Roman"/>
          <w:sz w:val="28"/>
          <w:szCs w:val="28"/>
        </w:rPr>
        <w:t>Приложение</w:t>
      </w: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B68FC" w:rsidRPr="00590445" w:rsidRDefault="00FB68FC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 w:rsidRPr="005904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B68FC" w:rsidRPr="00590445" w:rsidRDefault="0006518B" w:rsidP="0006518B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FB68FC" w:rsidRPr="00590445" w:rsidRDefault="00FB68FC" w:rsidP="000651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9" w:right="2" w:firstLine="4874"/>
        <w:rPr>
          <w:rFonts w:ascii="Times New Roman" w:hAnsi="Times New Roman" w:cs="Times New Roman"/>
          <w:b/>
        </w:rPr>
      </w:pPr>
      <w:r w:rsidRPr="00590445">
        <w:rPr>
          <w:rFonts w:ascii="Times New Roman" w:hAnsi="Times New Roman" w:cs="Times New Roman"/>
          <w:sz w:val="28"/>
          <w:szCs w:val="28"/>
        </w:rPr>
        <w:t xml:space="preserve">от </w:t>
      </w:r>
      <w:r w:rsidR="004B3932">
        <w:rPr>
          <w:rFonts w:ascii="Times New Roman" w:hAnsi="Times New Roman" w:cs="Times New Roman"/>
          <w:sz w:val="28"/>
          <w:szCs w:val="28"/>
        </w:rPr>
        <w:t>15</w:t>
      </w:r>
      <w:r w:rsidR="0006518B">
        <w:rPr>
          <w:rFonts w:ascii="Times New Roman" w:hAnsi="Times New Roman" w:cs="Times New Roman"/>
          <w:sz w:val="28"/>
          <w:szCs w:val="28"/>
        </w:rPr>
        <w:t>.0</w:t>
      </w:r>
      <w:r w:rsidR="004B3932">
        <w:rPr>
          <w:rFonts w:ascii="Times New Roman" w:hAnsi="Times New Roman" w:cs="Times New Roman"/>
          <w:sz w:val="28"/>
          <w:szCs w:val="28"/>
        </w:rPr>
        <w:t>6</w:t>
      </w:r>
      <w:r w:rsidR="00AC09F3">
        <w:rPr>
          <w:rFonts w:ascii="Times New Roman" w:hAnsi="Times New Roman" w:cs="Times New Roman"/>
          <w:sz w:val="28"/>
          <w:szCs w:val="28"/>
        </w:rPr>
        <w:t>.2026</w:t>
      </w:r>
      <w:r w:rsidRPr="00590445">
        <w:rPr>
          <w:rFonts w:ascii="Times New Roman" w:hAnsi="Times New Roman" w:cs="Times New Roman"/>
          <w:sz w:val="28"/>
          <w:szCs w:val="28"/>
        </w:rPr>
        <w:t xml:space="preserve">   № </w:t>
      </w:r>
      <w:r w:rsidR="004B3932">
        <w:rPr>
          <w:rFonts w:ascii="Times New Roman" w:hAnsi="Times New Roman" w:cs="Times New Roman"/>
          <w:sz w:val="28"/>
          <w:szCs w:val="28"/>
        </w:rPr>
        <w:t>43</w:t>
      </w:r>
      <w:r w:rsidRPr="00590445">
        <w:rPr>
          <w:rFonts w:ascii="Times New Roman" w:hAnsi="Times New Roman" w:cs="Times New Roman"/>
          <w:sz w:val="28"/>
          <w:szCs w:val="28"/>
        </w:rPr>
        <w:t>-п</w:t>
      </w:r>
    </w:p>
    <w:p w:rsidR="00FB68FC" w:rsidRDefault="00FB68FC" w:rsidP="0006518B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FB68FC" w:rsidRDefault="00FB68FC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1E7E89" w:rsidRDefault="00DA6FB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ТЕХНОЛОГИЧЕСКАЯ СХЕМА</w:t>
      </w:r>
    </w:p>
    <w:p w:rsidR="001E7E89" w:rsidRDefault="00DA6FB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предоставления муниципальной услуги – «Выдача разрешений на право организации розничного рынка»</w:t>
      </w:r>
    </w:p>
    <w:p w:rsidR="001E7E89" w:rsidRDefault="001E7E8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1E7E89" w:rsidRDefault="00DA6FB7">
      <w:pPr>
        <w:spacing w:after="200" w:line="276" w:lineRule="auto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Раздел 1. «Общие сведения о муниципальной услуге»</w:t>
      </w:r>
    </w:p>
    <w:tbl>
      <w:tblPr>
        <w:tblStyle w:val="af3"/>
        <w:tblpPr w:leftFromText="180" w:rightFromText="180" w:vertAnchor="text" w:tblpY="1"/>
        <w:tblW w:w="9634" w:type="dxa"/>
        <w:tblLook w:val="04A0"/>
      </w:tblPr>
      <w:tblGrid>
        <w:gridCol w:w="2694"/>
        <w:gridCol w:w="6940"/>
      </w:tblGrid>
      <w:tr w:rsidR="001E7E89">
        <w:trPr>
          <w:trHeight w:val="458"/>
        </w:trPr>
        <w:tc>
          <w:tcPr>
            <w:tcW w:w="9634" w:type="dxa"/>
            <w:gridSpan w:val="2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Данные по услуге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ОГВ, ответственный за предоставление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Органы местного самоуправления Оренбургской области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КОД услуги в ФРГУ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5600000000165002020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Перечень подуслуг в рамках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1. Выдача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2. Продление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3. Переоформлениеразрешения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4. Выдача дубликата разрешения на право организации розничного рынка;</w:t>
            </w:r>
          </w:p>
          <w:p w:rsidR="001E7E89" w:rsidRDefault="00DA6FB7">
            <w:pPr>
              <w:pStyle w:val="af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5. Исправление допущенных опечаток и (или) ошибок в выданных в результате предоставления муниципальной услуги документах.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Hlk180671875"/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  <w:bookmarkEnd w:id="0"/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5600000000165002707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5600000000165002082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3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Продление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5600000000170729417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5600000000170729416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документы;</w:t>
            </w:r>
          </w:p>
          <w:p w:rsidR="001E7E89" w:rsidRDefault="00DA6FB7">
            <w:pPr>
              <w:pStyle w:val="af4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5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5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Переоформление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5600000000170729865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5600000000170729864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о предоставлении услуги согласно формы № 1 Приложения к Административному регламенту </w:t>
            </w:r>
            <w:r>
              <w:rPr>
                <w:rFonts w:ascii="Liberation Serif" w:eastAsia="Liberation Serif" w:hAnsi="Liberation Serif" w:cs="Liberation Serif"/>
                <w:bCs/>
                <w:sz w:val="20"/>
                <w:szCs w:val="20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учредительные документы;</w:t>
            </w:r>
          </w:p>
          <w:p w:rsidR="001E7E89" w:rsidRDefault="00DA6FB7">
            <w:pPr>
              <w:pStyle w:val="af4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Выдача дубликата разрешения на право организации розничного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5600000000170730313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5600000000170730312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календарных дней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(которому)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Обязательные для представления заявителем документы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1E7E89" w:rsidRDefault="00DA6FB7">
            <w:pPr>
              <w:pStyle w:val="af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о предоставлении услуги согласно формы № 1 Приложения к Административному регламенту;</w:t>
            </w:r>
          </w:p>
          <w:p w:rsidR="001E7E89" w:rsidRDefault="00DA6FB7">
            <w:pPr>
              <w:pStyle w:val="af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разрешение на право организации розничного рынка.</w:t>
            </w:r>
          </w:p>
          <w:p w:rsidR="001E7E89" w:rsidRDefault="00DA6FB7">
            <w:p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0"/>
                <w:szCs w:val="20"/>
              </w:rPr>
              <w:t>Необязательные для представления заявителем:</w:t>
            </w:r>
          </w:p>
          <w:p w:rsidR="001E7E89" w:rsidRDefault="00DA6FB7">
            <w:pPr>
              <w:pStyle w:val="af4"/>
              <w:numPr>
                <w:ilvl w:val="0"/>
                <w:numId w:val="9"/>
              </w:numP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7E89" w:rsidRDefault="00DA6FB7">
            <w:pPr>
              <w:pStyle w:val="af4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Сведения о подуслуге</w:t>
            </w:r>
          </w:p>
        </w:tc>
        <w:tc>
          <w:tcPr>
            <w:tcW w:w="6940" w:type="dxa"/>
            <w:noWrap/>
          </w:tcPr>
          <w:p w:rsidR="001E7E89" w:rsidRDefault="001E7E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цели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5600000000170730761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Код процедуры ФРГУ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0"/>
              </w:rPr>
              <w:t>5600000000170730760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оказания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рабочих дня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Способ выдачи результата оказания услуги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ConsPlusNormal"/>
              <w:contextualSpacing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(далее – ЕПГУ)</w:t>
            </w:r>
            <w:r>
              <w:rPr>
                <w:rFonts w:ascii="Liberation Serif" w:eastAsia="Liberation Serif" w:hAnsi="Liberation Serif" w:cs="Liberation Serif"/>
                <w:sz w:val="20"/>
                <w:lang w:eastAsia="en-US" w:bidi="en-US"/>
              </w:rPr>
              <w:t>;</w:t>
            </w:r>
          </w:p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местного самоуправления</w:t>
            </w:r>
            <w:r>
              <w:rPr>
                <w:rFonts w:ascii="Liberation Serif" w:eastAsia="Liberation Serif" w:hAnsi="Liberation Serif" w:cs="Liberation Serif"/>
                <w:sz w:val="20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 заявителях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юридические лица (юридическое лицо), которые (которое) зарегистрированы (зарегистрировано) в установленном законодательством Российской Федерации порядке и которым (которое) принадлежат (принадлежит) на законном праве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Возможность подачи заявления представителем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по форме, согласно формы № 4 Приложения к Административному регламенту;</w:t>
            </w:r>
          </w:p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документ, удостоверяющий личность заявителя (представителя);</w:t>
            </w:r>
          </w:p>
          <w:p w:rsidR="001E7E89" w:rsidRDefault="00DA6FB7">
            <w:pPr>
              <w:pStyle w:val="af4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документы, подтверждающие право подачи заявления от имени заявителя (представителя).</w:t>
            </w:r>
          </w:p>
        </w:tc>
      </w:tr>
      <w:tr w:rsidR="001E7E89">
        <w:tc>
          <w:tcPr>
            <w:tcW w:w="2694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  <w:noWrap/>
          </w:tcPr>
          <w:p w:rsidR="001E7E89" w:rsidRDefault="00DA6FB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</w:t>
            </w:r>
          </w:p>
        </w:tc>
      </w:tr>
    </w:tbl>
    <w:p w:rsidR="001E7E89" w:rsidRDefault="001E7E89">
      <w:pPr>
        <w:rPr>
          <w:rFonts w:ascii="Liberation Serif" w:hAnsi="Liberation Serif" w:cs="Liberation Serif"/>
          <w:sz w:val="28"/>
          <w:szCs w:val="28"/>
        </w:rPr>
      </w:pPr>
    </w:p>
    <w:sectPr w:rsidR="001E7E89" w:rsidSect="001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6A0" w:rsidRDefault="00E736A0">
      <w:pPr>
        <w:spacing w:after="0" w:line="240" w:lineRule="auto"/>
      </w:pPr>
      <w:r>
        <w:separator/>
      </w:r>
    </w:p>
  </w:endnote>
  <w:endnote w:type="continuationSeparator" w:id="1">
    <w:p w:rsidR="00E736A0" w:rsidRDefault="00E7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6A0" w:rsidRDefault="00E736A0">
      <w:pPr>
        <w:spacing w:after="0" w:line="240" w:lineRule="auto"/>
      </w:pPr>
      <w:r>
        <w:separator/>
      </w:r>
    </w:p>
  </w:footnote>
  <w:footnote w:type="continuationSeparator" w:id="1">
    <w:p w:rsidR="00E736A0" w:rsidRDefault="00E7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432"/>
    <w:multiLevelType w:val="hybridMultilevel"/>
    <w:tmpl w:val="29F4CEB6"/>
    <w:lvl w:ilvl="0" w:tplc="D250F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5AA990">
      <w:start w:val="1"/>
      <w:numFmt w:val="lowerLetter"/>
      <w:lvlText w:val="%2."/>
      <w:lvlJc w:val="left"/>
      <w:pPr>
        <w:ind w:left="1440" w:hanging="360"/>
      </w:pPr>
    </w:lvl>
    <w:lvl w:ilvl="2" w:tplc="89BC5518">
      <w:start w:val="1"/>
      <w:numFmt w:val="lowerRoman"/>
      <w:lvlText w:val="%3."/>
      <w:lvlJc w:val="right"/>
      <w:pPr>
        <w:ind w:left="2160" w:hanging="180"/>
      </w:pPr>
    </w:lvl>
    <w:lvl w:ilvl="3" w:tplc="E7AA0EB2">
      <w:start w:val="1"/>
      <w:numFmt w:val="decimal"/>
      <w:lvlText w:val="%4."/>
      <w:lvlJc w:val="left"/>
      <w:pPr>
        <w:ind w:left="2880" w:hanging="360"/>
      </w:pPr>
    </w:lvl>
    <w:lvl w:ilvl="4" w:tplc="2FD08B14">
      <w:start w:val="1"/>
      <w:numFmt w:val="lowerLetter"/>
      <w:lvlText w:val="%5."/>
      <w:lvlJc w:val="left"/>
      <w:pPr>
        <w:ind w:left="3600" w:hanging="360"/>
      </w:pPr>
    </w:lvl>
    <w:lvl w:ilvl="5" w:tplc="271A6EEA">
      <w:start w:val="1"/>
      <w:numFmt w:val="lowerRoman"/>
      <w:lvlText w:val="%6."/>
      <w:lvlJc w:val="right"/>
      <w:pPr>
        <w:ind w:left="4320" w:hanging="180"/>
      </w:pPr>
    </w:lvl>
    <w:lvl w:ilvl="6" w:tplc="9C0ACBF2">
      <w:start w:val="1"/>
      <w:numFmt w:val="decimal"/>
      <w:lvlText w:val="%7."/>
      <w:lvlJc w:val="left"/>
      <w:pPr>
        <w:ind w:left="5040" w:hanging="360"/>
      </w:pPr>
    </w:lvl>
    <w:lvl w:ilvl="7" w:tplc="7E669374">
      <w:start w:val="1"/>
      <w:numFmt w:val="lowerLetter"/>
      <w:lvlText w:val="%8."/>
      <w:lvlJc w:val="left"/>
      <w:pPr>
        <w:ind w:left="5760" w:hanging="360"/>
      </w:pPr>
    </w:lvl>
    <w:lvl w:ilvl="8" w:tplc="61FA3DA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799E"/>
    <w:multiLevelType w:val="hybridMultilevel"/>
    <w:tmpl w:val="FDBCA644"/>
    <w:lvl w:ilvl="0" w:tplc="074EBA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24F70E">
      <w:start w:val="1"/>
      <w:numFmt w:val="lowerLetter"/>
      <w:lvlText w:val="%2."/>
      <w:lvlJc w:val="left"/>
      <w:pPr>
        <w:ind w:left="1440" w:hanging="360"/>
      </w:pPr>
    </w:lvl>
    <w:lvl w:ilvl="2" w:tplc="9C948A3C">
      <w:start w:val="1"/>
      <w:numFmt w:val="lowerRoman"/>
      <w:lvlText w:val="%3."/>
      <w:lvlJc w:val="right"/>
      <w:pPr>
        <w:ind w:left="2160" w:hanging="180"/>
      </w:pPr>
    </w:lvl>
    <w:lvl w:ilvl="3" w:tplc="AEE62490">
      <w:start w:val="1"/>
      <w:numFmt w:val="decimal"/>
      <w:lvlText w:val="%4."/>
      <w:lvlJc w:val="left"/>
      <w:pPr>
        <w:ind w:left="2880" w:hanging="360"/>
      </w:pPr>
    </w:lvl>
    <w:lvl w:ilvl="4" w:tplc="171C1166">
      <w:start w:val="1"/>
      <w:numFmt w:val="lowerLetter"/>
      <w:lvlText w:val="%5."/>
      <w:lvlJc w:val="left"/>
      <w:pPr>
        <w:ind w:left="3600" w:hanging="360"/>
      </w:pPr>
    </w:lvl>
    <w:lvl w:ilvl="5" w:tplc="BA24945C">
      <w:start w:val="1"/>
      <w:numFmt w:val="lowerRoman"/>
      <w:lvlText w:val="%6."/>
      <w:lvlJc w:val="right"/>
      <w:pPr>
        <w:ind w:left="4320" w:hanging="180"/>
      </w:pPr>
    </w:lvl>
    <w:lvl w:ilvl="6" w:tplc="2DC8C178">
      <w:start w:val="1"/>
      <w:numFmt w:val="decimal"/>
      <w:lvlText w:val="%7."/>
      <w:lvlJc w:val="left"/>
      <w:pPr>
        <w:ind w:left="5040" w:hanging="360"/>
      </w:pPr>
    </w:lvl>
    <w:lvl w:ilvl="7" w:tplc="BC2EEAF2">
      <w:start w:val="1"/>
      <w:numFmt w:val="lowerLetter"/>
      <w:lvlText w:val="%8."/>
      <w:lvlJc w:val="left"/>
      <w:pPr>
        <w:ind w:left="5760" w:hanging="360"/>
      </w:pPr>
    </w:lvl>
    <w:lvl w:ilvl="8" w:tplc="FBE63A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54CC"/>
    <w:multiLevelType w:val="hybridMultilevel"/>
    <w:tmpl w:val="CAACA1EC"/>
    <w:lvl w:ilvl="0" w:tplc="65804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906296">
      <w:start w:val="1"/>
      <w:numFmt w:val="lowerLetter"/>
      <w:lvlText w:val="%2."/>
      <w:lvlJc w:val="left"/>
      <w:pPr>
        <w:ind w:left="1440" w:hanging="360"/>
      </w:pPr>
    </w:lvl>
    <w:lvl w:ilvl="2" w:tplc="AA38CCFA">
      <w:start w:val="1"/>
      <w:numFmt w:val="lowerRoman"/>
      <w:lvlText w:val="%3."/>
      <w:lvlJc w:val="right"/>
      <w:pPr>
        <w:ind w:left="2160" w:hanging="180"/>
      </w:pPr>
    </w:lvl>
    <w:lvl w:ilvl="3" w:tplc="2AA2F2FA">
      <w:start w:val="1"/>
      <w:numFmt w:val="decimal"/>
      <w:lvlText w:val="%4."/>
      <w:lvlJc w:val="left"/>
      <w:pPr>
        <w:ind w:left="2880" w:hanging="360"/>
      </w:pPr>
    </w:lvl>
    <w:lvl w:ilvl="4" w:tplc="0D608EFE">
      <w:start w:val="1"/>
      <w:numFmt w:val="lowerLetter"/>
      <w:lvlText w:val="%5."/>
      <w:lvlJc w:val="left"/>
      <w:pPr>
        <w:ind w:left="3600" w:hanging="360"/>
      </w:pPr>
    </w:lvl>
    <w:lvl w:ilvl="5" w:tplc="086EC7F6">
      <w:start w:val="1"/>
      <w:numFmt w:val="lowerRoman"/>
      <w:lvlText w:val="%6."/>
      <w:lvlJc w:val="right"/>
      <w:pPr>
        <w:ind w:left="4320" w:hanging="180"/>
      </w:pPr>
    </w:lvl>
    <w:lvl w:ilvl="6" w:tplc="C38E9726">
      <w:start w:val="1"/>
      <w:numFmt w:val="decimal"/>
      <w:lvlText w:val="%7."/>
      <w:lvlJc w:val="left"/>
      <w:pPr>
        <w:ind w:left="5040" w:hanging="360"/>
      </w:pPr>
    </w:lvl>
    <w:lvl w:ilvl="7" w:tplc="034CE070">
      <w:start w:val="1"/>
      <w:numFmt w:val="lowerLetter"/>
      <w:lvlText w:val="%8."/>
      <w:lvlJc w:val="left"/>
      <w:pPr>
        <w:ind w:left="5760" w:hanging="360"/>
      </w:pPr>
    </w:lvl>
    <w:lvl w:ilvl="8" w:tplc="AC5496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3AC8"/>
    <w:multiLevelType w:val="hybridMultilevel"/>
    <w:tmpl w:val="7C1CA924"/>
    <w:lvl w:ilvl="0" w:tplc="76AE74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F6A6E4">
      <w:start w:val="1"/>
      <w:numFmt w:val="lowerLetter"/>
      <w:lvlText w:val="%2."/>
      <w:lvlJc w:val="left"/>
      <w:pPr>
        <w:ind w:left="1440" w:hanging="360"/>
      </w:pPr>
    </w:lvl>
    <w:lvl w:ilvl="2" w:tplc="14C8B970">
      <w:start w:val="1"/>
      <w:numFmt w:val="lowerRoman"/>
      <w:lvlText w:val="%3."/>
      <w:lvlJc w:val="right"/>
      <w:pPr>
        <w:ind w:left="2160" w:hanging="180"/>
      </w:pPr>
    </w:lvl>
    <w:lvl w:ilvl="3" w:tplc="B7E0C3E0">
      <w:start w:val="1"/>
      <w:numFmt w:val="decimal"/>
      <w:lvlText w:val="%4."/>
      <w:lvlJc w:val="left"/>
      <w:pPr>
        <w:ind w:left="2880" w:hanging="360"/>
      </w:pPr>
    </w:lvl>
    <w:lvl w:ilvl="4" w:tplc="15522CB4">
      <w:start w:val="1"/>
      <w:numFmt w:val="lowerLetter"/>
      <w:lvlText w:val="%5."/>
      <w:lvlJc w:val="left"/>
      <w:pPr>
        <w:ind w:left="3600" w:hanging="360"/>
      </w:pPr>
    </w:lvl>
    <w:lvl w:ilvl="5" w:tplc="525615E8">
      <w:start w:val="1"/>
      <w:numFmt w:val="lowerRoman"/>
      <w:lvlText w:val="%6."/>
      <w:lvlJc w:val="right"/>
      <w:pPr>
        <w:ind w:left="4320" w:hanging="180"/>
      </w:pPr>
    </w:lvl>
    <w:lvl w:ilvl="6" w:tplc="C79E9624">
      <w:start w:val="1"/>
      <w:numFmt w:val="decimal"/>
      <w:lvlText w:val="%7."/>
      <w:lvlJc w:val="left"/>
      <w:pPr>
        <w:ind w:left="5040" w:hanging="360"/>
      </w:pPr>
    </w:lvl>
    <w:lvl w:ilvl="7" w:tplc="74ECE768">
      <w:start w:val="1"/>
      <w:numFmt w:val="lowerLetter"/>
      <w:lvlText w:val="%8."/>
      <w:lvlJc w:val="left"/>
      <w:pPr>
        <w:ind w:left="5760" w:hanging="360"/>
      </w:pPr>
    </w:lvl>
    <w:lvl w:ilvl="8" w:tplc="2490FF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A6233"/>
    <w:multiLevelType w:val="hybridMultilevel"/>
    <w:tmpl w:val="350C7EF6"/>
    <w:lvl w:ilvl="0" w:tplc="17E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60CE96">
      <w:start w:val="1"/>
      <w:numFmt w:val="lowerLetter"/>
      <w:lvlText w:val="%2."/>
      <w:lvlJc w:val="left"/>
      <w:pPr>
        <w:ind w:left="1440" w:hanging="360"/>
      </w:pPr>
    </w:lvl>
    <w:lvl w:ilvl="2" w:tplc="FDC07B88">
      <w:start w:val="1"/>
      <w:numFmt w:val="lowerRoman"/>
      <w:lvlText w:val="%3."/>
      <w:lvlJc w:val="right"/>
      <w:pPr>
        <w:ind w:left="2160" w:hanging="180"/>
      </w:pPr>
    </w:lvl>
    <w:lvl w:ilvl="3" w:tplc="AD80BC2A">
      <w:start w:val="1"/>
      <w:numFmt w:val="decimal"/>
      <w:lvlText w:val="%4."/>
      <w:lvlJc w:val="left"/>
      <w:pPr>
        <w:ind w:left="2880" w:hanging="360"/>
      </w:pPr>
    </w:lvl>
    <w:lvl w:ilvl="4" w:tplc="3E165AC8">
      <w:start w:val="1"/>
      <w:numFmt w:val="lowerLetter"/>
      <w:lvlText w:val="%5."/>
      <w:lvlJc w:val="left"/>
      <w:pPr>
        <w:ind w:left="3600" w:hanging="360"/>
      </w:pPr>
    </w:lvl>
    <w:lvl w:ilvl="5" w:tplc="100AAB4E">
      <w:start w:val="1"/>
      <w:numFmt w:val="lowerRoman"/>
      <w:lvlText w:val="%6."/>
      <w:lvlJc w:val="right"/>
      <w:pPr>
        <w:ind w:left="4320" w:hanging="180"/>
      </w:pPr>
    </w:lvl>
    <w:lvl w:ilvl="6" w:tplc="55868210">
      <w:start w:val="1"/>
      <w:numFmt w:val="decimal"/>
      <w:lvlText w:val="%7."/>
      <w:lvlJc w:val="left"/>
      <w:pPr>
        <w:ind w:left="5040" w:hanging="360"/>
      </w:pPr>
    </w:lvl>
    <w:lvl w:ilvl="7" w:tplc="3556A324">
      <w:start w:val="1"/>
      <w:numFmt w:val="lowerLetter"/>
      <w:lvlText w:val="%8."/>
      <w:lvlJc w:val="left"/>
      <w:pPr>
        <w:ind w:left="5760" w:hanging="360"/>
      </w:pPr>
    </w:lvl>
    <w:lvl w:ilvl="8" w:tplc="2BD045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C1237"/>
    <w:multiLevelType w:val="hybridMultilevel"/>
    <w:tmpl w:val="0EE6CF28"/>
    <w:lvl w:ilvl="0" w:tplc="DC9A87D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62E08B90">
      <w:start w:val="1"/>
      <w:numFmt w:val="lowerLetter"/>
      <w:lvlText w:val="%2."/>
      <w:lvlJc w:val="left"/>
      <w:pPr>
        <w:ind w:left="1440" w:hanging="360"/>
      </w:pPr>
    </w:lvl>
    <w:lvl w:ilvl="2" w:tplc="BD2E45FC">
      <w:start w:val="1"/>
      <w:numFmt w:val="lowerRoman"/>
      <w:lvlText w:val="%3."/>
      <w:lvlJc w:val="right"/>
      <w:pPr>
        <w:ind w:left="2160" w:hanging="180"/>
      </w:pPr>
    </w:lvl>
    <w:lvl w:ilvl="3" w:tplc="3B708920">
      <w:start w:val="1"/>
      <w:numFmt w:val="decimal"/>
      <w:lvlText w:val="%4."/>
      <w:lvlJc w:val="left"/>
      <w:pPr>
        <w:ind w:left="2880" w:hanging="360"/>
      </w:pPr>
    </w:lvl>
    <w:lvl w:ilvl="4" w:tplc="F9222ABC">
      <w:start w:val="1"/>
      <w:numFmt w:val="lowerLetter"/>
      <w:lvlText w:val="%5."/>
      <w:lvlJc w:val="left"/>
      <w:pPr>
        <w:ind w:left="3600" w:hanging="360"/>
      </w:pPr>
    </w:lvl>
    <w:lvl w:ilvl="5" w:tplc="C47087DC">
      <w:start w:val="1"/>
      <w:numFmt w:val="lowerRoman"/>
      <w:lvlText w:val="%6."/>
      <w:lvlJc w:val="right"/>
      <w:pPr>
        <w:ind w:left="4320" w:hanging="180"/>
      </w:pPr>
    </w:lvl>
    <w:lvl w:ilvl="6" w:tplc="A3D4A30E">
      <w:start w:val="1"/>
      <w:numFmt w:val="decimal"/>
      <w:lvlText w:val="%7."/>
      <w:lvlJc w:val="left"/>
      <w:pPr>
        <w:ind w:left="5040" w:hanging="360"/>
      </w:pPr>
    </w:lvl>
    <w:lvl w:ilvl="7" w:tplc="BEF8EA4E">
      <w:start w:val="1"/>
      <w:numFmt w:val="lowerLetter"/>
      <w:lvlText w:val="%8."/>
      <w:lvlJc w:val="left"/>
      <w:pPr>
        <w:ind w:left="5760" w:hanging="360"/>
      </w:pPr>
    </w:lvl>
    <w:lvl w:ilvl="8" w:tplc="63B6DD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A3746"/>
    <w:multiLevelType w:val="hybridMultilevel"/>
    <w:tmpl w:val="5A7A7A1E"/>
    <w:lvl w:ilvl="0" w:tplc="53181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E0BE84">
      <w:start w:val="1"/>
      <w:numFmt w:val="lowerLetter"/>
      <w:lvlText w:val="%2."/>
      <w:lvlJc w:val="left"/>
      <w:pPr>
        <w:ind w:left="1440" w:hanging="360"/>
      </w:pPr>
    </w:lvl>
    <w:lvl w:ilvl="2" w:tplc="4A1EC88C">
      <w:start w:val="1"/>
      <w:numFmt w:val="lowerRoman"/>
      <w:lvlText w:val="%3."/>
      <w:lvlJc w:val="right"/>
      <w:pPr>
        <w:ind w:left="2160" w:hanging="180"/>
      </w:pPr>
    </w:lvl>
    <w:lvl w:ilvl="3" w:tplc="3A90F1E2">
      <w:start w:val="1"/>
      <w:numFmt w:val="decimal"/>
      <w:lvlText w:val="%4."/>
      <w:lvlJc w:val="left"/>
      <w:pPr>
        <w:ind w:left="2880" w:hanging="360"/>
      </w:pPr>
    </w:lvl>
    <w:lvl w:ilvl="4" w:tplc="15D62870">
      <w:start w:val="1"/>
      <w:numFmt w:val="lowerLetter"/>
      <w:lvlText w:val="%5."/>
      <w:lvlJc w:val="left"/>
      <w:pPr>
        <w:ind w:left="3600" w:hanging="360"/>
      </w:pPr>
    </w:lvl>
    <w:lvl w:ilvl="5" w:tplc="C40A40A8">
      <w:start w:val="1"/>
      <w:numFmt w:val="lowerRoman"/>
      <w:lvlText w:val="%6."/>
      <w:lvlJc w:val="right"/>
      <w:pPr>
        <w:ind w:left="4320" w:hanging="180"/>
      </w:pPr>
    </w:lvl>
    <w:lvl w:ilvl="6" w:tplc="EE3E7CD2">
      <w:start w:val="1"/>
      <w:numFmt w:val="decimal"/>
      <w:lvlText w:val="%7."/>
      <w:lvlJc w:val="left"/>
      <w:pPr>
        <w:ind w:left="5040" w:hanging="360"/>
      </w:pPr>
    </w:lvl>
    <w:lvl w:ilvl="7" w:tplc="F3EC6C64">
      <w:start w:val="1"/>
      <w:numFmt w:val="lowerLetter"/>
      <w:lvlText w:val="%8."/>
      <w:lvlJc w:val="left"/>
      <w:pPr>
        <w:ind w:left="5760" w:hanging="360"/>
      </w:pPr>
    </w:lvl>
    <w:lvl w:ilvl="8" w:tplc="9D2624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5008"/>
    <w:multiLevelType w:val="hybridMultilevel"/>
    <w:tmpl w:val="2C0EA1F6"/>
    <w:lvl w:ilvl="0" w:tplc="D19871F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63B8167E">
      <w:start w:val="1"/>
      <w:numFmt w:val="lowerLetter"/>
      <w:lvlText w:val="%2."/>
      <w:lvlJc w:val="left"/>
      <w:pPr>
        <w:ind w:left="1440" w:hanging="360"/>
      </w:pPr>
    </w:lvl>
    <w:lvl w:ilvl="2" w:tplc="2FCA9E1C">
      <w:start w:val="1"/>
      <w:numFmt w:val="lowerRoman"/>
      <w:lvlText w:val="%3."/>
      <w:lvlJc w:val="right"/>
      <w:pPr>
        <w:ind w:left="2160" w:hanging="180"/>
      </w:pPr>
    </w:lvl>
    <w:lvl w:ilvl="3" w:tplc="421A3D2E">
      <w:start w:val="1"/>
      <w:numFmt w:val="decimal"/>
      <w:lvlText w:val="%4."/>
      <w:lvlJc w:val="left"/>
      <w:pPr>
        <w:ind w:left="2880" w:hanging="360"/>
      </w:pPr>
    </w:lvl>
    <w:lvl w:ilvl="4" w:tplc="5634636C">
      <w:start w:val="1"/>
      <w:numFmt w:val="lowerLetter"/>
      <w:lvlText w:val="%5."/>
      <w:lvlJc w:val="left"/>
      <w:pPr>
        <w:ind w:left="3600" w:hanging="360"/>
      </w:pPr>
    </w:lvl>
    <w:lvl w:ilvl="5" w:tplc="902441F6">
      <w:start w:val="1"/>
      <w:numFmt w:val="lowerRoman"/>
      <w:lvlText w:val="%6."/>
      <w:lvlJc w:val="right"/>
      <w:pPr>
        <w:ind w:left="4320" w:hanging="180"/>
      </w:pPr>
    </w:lvl>
    <w:lvl w:ilvl="6" w:tplc="0D586576">
      <w:start w:val="1"/>
      <w:numFmt w:val="decimal"/>
      <w:lvlText w:val="%7."/>
      <w:lvlJc w:val="left"/>
      <w:pPr>
        <w:ind w:left="5040" w:hanging="360"/>
      </w:pPr>
    </w:lvl>
    <w:lvl w:ilvl="7" w:tplc="D130CC6E">
      <w:start w:val="1"/>
      <w:numFmt w:val="lowerLetter"/>
      <w:lvlText w:val="%8."/>
      <w:lvlJc w:val="left"/>
      <w:pPr>
        <w:ind w:left="5760" w:hanging="360"/>
      </w:pPr>
    </w:lvl>
    <w:lvl w:ilvl="8" w:tplc="1A7ED81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B1A5E"/>
    <w:multiLevelType w:val="hybridMultilevel"/>
    <w:tmpl w:val="76287B08"/>
    <w:lvl w:ilvl="0" w:tplc="737CD69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97E6918">
      <w:start w:val="1"/>
      <w:numFmt w:val="lowerLetter"/>
      <w:lvlText w:val="%2."/>
      <w:lvlJc w:val="left"/>
      <w:pPr>
        <w:ind w:left="1440" w:hanging="360"/>
      </w:pPr>
    </w:lvl>
    <w:lvl w:ilvl="2" w:tplc="5F8292F6">
      <w:start w:val="1"/>
      <w:numFmt w:val="lowerRoman"/>
      <w:lvlText w:val="%3."/>
      <w:lvlJc w:val="right"/>
      <w:pPr>
        <w:ind w:left="2160" w:hanging="180"/>
      </w:pPr>
    </w:lvl>
    <w:lvl w:ilvl="3" w:tplc="8FBCB9FA">
      <w:start w:val="1"/>
      <w:numFmt w:val="decimal"/>
      <w:lvlText w:val="%4."/>
      <w:lvlJc w:val="left"/>
      <w:pPr>
        <w:ind w:left="2880" w:hanging="360"/>
      </w:pPr>
    </w:lvl>
    <w:lvl w:ilvl="4" w:tplc="20A83BBC">
      <w:start w:val="1"/>
      <w:numFmt w:val="lowerLetter"/>
      <w:lvlText w:val="%5."/>
      <w:lvlJc w:val="left"/>
      <w:pPr>
        <w:ind w:left="3600" w:hanging="360"/>
      </w:pPr>
    </w:lvl>
    <w:lvl w:ilvl="5" w:tplc="2F2867AC">
      <w:start w:val="1"/>
      <w:numFmt w:val="lowerRoman"/>
      <w:lvlText w:val="%6."/>
      <w:lvlJc w:val="right"/>
      <w:pPr>
        <w:ind w:left="4320" w:hanging="180"/>
      </w:pPr>
    </w:lvl>
    <w:lvl w:ilvl="6" w:tplc="9568285C">
      <w:start w:val="1"/>
      <w:numFmt w:val="decimal"/>
      <w:lvlText w:val="%7."/>
      <w:lvlJc w:val="left"/>
      <w:pPr>
        <w:ind w:left="5040" w:hanging="360"/>
      </w:pPr>
    </w:lvl>
    <w:lvl w:ilvl="7" w:tplc="A912A278">
      <w:start w:val="1"/>
      <w:numFmt w:val="lowerLetter"/>
      <w:lvlText w:val="%8."/>
      <w:lvlJc w:val="left"/>
      <w:pPr>
        <w:ind w:left="5760" w:hanging="360"/>
      </w:pPr>
    </w:lvl>
    <w:lvl w:ilvl="8" w:tplc="645A413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2694E"/>
    <w:multiLevelType w:val="hybridMultilevel"/>
    <w:tmpl w:val="5994D872"/>
    <w:lvl w:ilvl="0" w:tplc="0D4ED7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DC983A40">
      <w:start w:val="1"/>
      <w:numFmt w:val="lowerLetter"/>
      <w:lvlText w:val="%2."/>
      <w:lvlJc w:val="left"/>
      <w:pPr>
        <w:ind w:left="1440" w:hanging="360"/>
      </w:pPr>
    </w:lvl>
    <w:lvl w:ilvl="2" w:tplc="36BE7838">
      <w:start w:val="1"/>
      <w:numFmt w:val="lowerRoman"/>
      <w:lvlText w:val="%3."/>
      <w:lvlJc w:val="right"/>
      <w:pPr>
        <w:ind w:left="2160" w:hanging="180"/>
      </w:pPr>
    </w:lvl>
    <w:lvl w:ilvl="3" w:tplc="651073F6">
      <w:start w:val="1"/>
      <w:numFmt w:val="decimal"/>
      <w:lvlText w:val="%4."/>
      <w:lvlJc w:val="left"/>
      <w:pPr>
        <w:ind w:left="2880" w:hanging="360"/>
      </w:pPr>
    </w:lvl>
    <w:lvl w:ilvl="4" w:tplc="14D6975E">
      <w:start w:val="1"/>
      <w:numFmt w:val="lowerLetter"/>
      <w:lvlText w:val="%5."/>
      <w:lvlJc w:val="left"/>
      <w:pPr>
        <w:ind w:left="3600" w:hanging="360"/>
      </w:pPr>
    </w:lvl>
    <w:lvl w:ilvl="5" w:tplc="6F8E31FA">
      <w:start w:val="1"/>
      <w:numFmt w:val="lowerRoman"/>
      <w:lvlText w:val="%6."/>
      <w:lvlJc w:val="right"/>
      <w:pPr>
        <w:ind w:left="4320" w:hanging="180"/>
      </w:pPr>
    </w:lvl>
    <w:lvl w:ilvl="6" w:tplc="A7001348">
      <w:start w:val="1"/>
      <w:numFmt w:val="decimal"/>
      <w:lvlText w:val="%7."/>
      <w:lvlJc w:val="left"/>
      <w:pPr>
        <w:ind w:left="5040" w:hanging="360"/>
      </w:pPr>
    </w:lvl>
    <w:lvl w:ilvl="7" w:tplc="0CEE554C">
      <w:start w:val="1"/>
      <w:numFmt w:val="lowerLetter"/>
      <w:lvlText w:val="%8."/>
      <w:lvlJc w:val="left"/>
      <w:pPr>
        <w:ind w:left="5760" w:hanging="360"/>
      </w:pPr>
    </w:lvl>
    <w:lvl w:ilvl="8" w:tplc="CBCABA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21C1D"/>
    <w:multiLevelType w:val="hybridMultilevel"/>
    <w:tmpl w:val="866C3C1A"/>
    <w:lvl w:ilvl="0" w:tplc="16FE8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08A2B6">
      <w:start w:val="1"/>
      <w:numFmt w:val="lowerLetter"/>
      <w:lvlText w:val="%2."/>
      <w:lvlJc w:val="left"/>
      <w:pPr>
        <w:ind w:left="1440" w:hanging="360"/>
      </w:pPr>
    </w:lvl>
    <w:lvl w:ilvl="2" w:tplc="C022766A">
      <w:start w:val="1"/>
      <w:numFmt w:val="lowerRoman"/>
      <w:lvlText w:val="%3."/>
      <w:lvlJc w:val="right"/>
      <w:pPr>
        <w:ind w:left="2160" w:hanging="180"/>
      </w:pPr>
    </w:lvl>
    <w:lvl w:ilvl="3" w:tplc="531A6F9E">
      <w:start w:val="1"/>
      <w:numFmt w:val="decimal"/>
      <w:lvlText w:val="%4."/>
      <w:lvlJc w:val="left"/>
      <w:pPr>
        <w:ind w:left="2880" w:hanging="360"/>
      </w:pPr>
    </w:lvl>
    <w:lvl w:ilvl="4" w:tplc="5FF49964">
      <w:start w:val="1"/>
      <w:numFmt w:val="lowerLetter"/>
      <w:lvlText w:val="%5."/>
      <w:lvlJc w:val="left"/>
      <w:pPr>
        <w:ind w:left="3600" w:hanging="360"/>
      </w:pPr>
    </w:lvl>
    <w:lvl w:ilvl="5" w:tplc="35E4ED28">
      <w:start w:val="1"/>
      <w:numFmt w:val="lowerRoman"/>
      <w:lvlText w:val="%6."/>
      <w:lvlJc w:val="right"/>
      <w:pPr>
        <w:ind w:left="4320" w:hanging="180"/>
      </w:pPr>
    </w:lvl>
    <w:lvl w:ilvl="6" w:tplc="C6485ACC">
      <w:start w:val="1"/>
      <w:numFmt w:val="decimal"/>
      <w:lvlText w:val="%7."/>
      <w:lvlJc w:val="left"/>
      <w:pPr>
        <w:ind w:left="5040" w:hanging="360"/>
      </w:pPr>
    </w:lvl>
    <w:lvl w:ilvl="7" w:tplc="BD645612">
      <w:start w:val="1"/>
      <w:numFmt w:val="lowerLetter"/>
      <w:lvlText w:val="%8."/>
      <w:lvlJc w:val="left"/>
      <w:pPr>
        <w:ind w:left="5760" w:hanging="360"/>
      </w:pPr>
    </w:lvl>
    <w:lvl w:ilvl="8" w:tplc="44F6017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E078D"/>
    <w:multiLevelType w:val="hybridMultilevel"/>
    <w:tmpl w:val="98BCE55E"/>
    <w:lvl w:ilvl="0" w:tplc="E512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14564C">
      <w:start w:val="1"/>
      <w:numFmt w:val="lowerLetter"/>
      <w:lvlText w:val="%2."/>
      <w:lvlJc w:val="left"/>
      <w:pPr>
        <w:ind w:left="1440" w:hanging="360"/>
      </w:pPr>
    </w:lvl>
    <w:lvl w:ilvl="2" w:tplc="FF585920">
      <w:start w:val="1"/>
      <w:numFmt w:val="lowerRoman"/>
      <w:lvlText w:val="%3."/>
      <w:lvlJc w:val="right"/>
      <w:pPr>
        <w:ind w:left="2160" w:hanging="180"/>
      </w:pPr>
    </w:lvl>
    <w:lvl w:ilvl="3" w:tplc="96FCEC2A">
      <w:start w:val="1"/>
      <w:numFmt w:val="decimal"/>
      <w:lvlText w:val="%4."/>
      <w:lvlJc w:val="left"/>
      <w:pPr>
        <w:ind w:left="2880" w:hanging="360"/>
      </w:pPr>
    </w:lvl>
    <w:lvl w:ilvl="4" w:tplc="97E6E53E">
      <w:start w:val="1"/>
      <w:numFmt w:val="lowerLetter"/>
      <w:lvlText w:val="%5."/>
      <w:lvlJc w:val="left"/>
      <w:pPr>
        <w:ind w:left="3600" w:hanging="360"/>
      </w:pPr>
    </w:lvl>
    <w:lvl w:ilvl="5" w:tplc="0F44FF12">
      <w:start w:val="1"/>
      <w:numFmt w:val="lowerRoman"/>
      <w:lvlText w:val="%6."/>
      <w:lvlJc w:val="right"/>
      <w:pPr>
        <w:ind w:left="4320" w:hanging="180"/>
      </w:pPr>
    </w:lvl>
    <w:lvl w:ilvl="6" w:tplc="F4B459E0">
      <w:start w:val="1"/>
      <w:numFmt w:val="decimal"/>
      <w:lvlText w:val="%7."/>
      <w:lvlJc w:val="left"/>
      <w:pPr>
        <w:ind w:left="5040" w:hanging="360"/>
      </w:pPr>
    </w:lvl>
    <w:lvl w:ilvl="7" w:tplc="452AD3BE">
      <w:start w:val="1"/>
      <w:numFmt w:val="lowerLetter"/>
      <w:lvlText w:val="%8."/>
      <w:lvlJc w:val="left"/>
      <w:pPr>
        <w:ind w:left="5760" w:hanging="360"/>
      </w:pPr>
    </w:lvl>
    <w:lvl w:ilvl="8" w:tplc="D558156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64A81"/>
    <w:multiLevelType w:val="hybridMultilevel"/>
    <w:tmpl w:val="DFAA3EC6"/>
    <w:lvl w:ilvl="0" w:tplc="A6BA9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DCCDE8">
      <w:start w:val="1"/>
      <w:numFmt w:val="lowerLetter"/>
      <w:lvlText w:val="%2."/>
      <w:lvlJc w:val="left"/>
      <w:pPr>
        <w:ind w:left="1440" w:hanging="360"/>
      </w:pPr>
    </w:lvl>
    <w:lvl w:ilvl="2" w:tplc="DAFE03A0">
      <w:start w:val="1"/>
      <w:numFmt w:val="lowerRoman"/>
      <w:lvlText w:val="%3."/>
      <w:lvlJc w:val="right"/>
      <w:pPr>
        <w:ind w:left="2160" w:hanging="180"/>
      </w:pPr>
    </w:lvl>
    <w:lvl w:ilvl="3" w:tplc="60946C56">
      <w:start w:val="1"/>
      <w:numFmt w:val="decimal"/>
      <w:lvlText w:val="%4."/>
      <w:lvlJc w:val="left"/>
      <w:pPr>
        <w:ind w:left="2880" w:hanging="360"/>
      </w:pPr>
    </w:lvl>
    <w:lvl w:ilvl="4" w:tplc="BCBAA298">
      <w:start w:val="1"/>
      <w:numFmt w:val="lowerLetter"/>
      <w:lvlText w:val="%5."/>
      <w:lvlJc w:val="left"/>
      <w:pPr>
        <w:ind w:left="3600" w:hanging="360"/>
      </w:pPr>
    </w:lvl>
    <w:lvl w:ilvl="5" w:tplc="1EC4C6D4">
      <w:start w:val="1"/>
      <w:numFmt w:val="lowerRoman"/>
      <w:lvlText w:val="%6."/>
      <w:lvlJc w:val="right"/>
      <w:pPr>
        <w:ind w:left="4320" w:hanging="180"/>
      </w:pPr>
    </w:lvl>
    <w:lvl w:ilvl="6" w:tplc="4DBEED5A">
      <w:start w:val="1"/>
      <w:numFmt w:val="decimal"/>
      <w:lvlText w:val="%7."/>
      <w:lvlJc w:val="left"/>
      <w:pPr>
        <w:ind w:left="5040" w:hanging="360"/>
      </w:pPr>
    </w:lvl>
    <w:lvl w:ilvl="7" w:tplc="47607A18">
      <w:start w:val="1"/>
      <w:numFmt w:val="lowerLetter"/>
      <w:lvlText w:val="%8."/>
      <w:lvlJc w:val="left"/>
      <w:pPr>
        <w:ind w:left="5760" w:hanging="360"/>
      </w:pPr>
    </w:lvl>
    <w:lvl w:ilvl="8" w:tplc="8FD2E0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9F8"/>
    <w:multiLevelType w:val="hybridMultilevel"/>
    <w:tmpl w:val="B556442E"/>
    <w:lvl w:ilvl="0" w:tplc="11461E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E6678C">
      <w:start w:val="1"/>
      <w:numFmt w:val="lowerLetter"/>
      <w:lvlText w:val="%2."/>
      <w:lvlJc w:val="left"/>
      <w:pPr>
        <w:ind w:left="1440" w:hanging="360"/>
      </w:pPr>
    </w:lvl>
    <w:lvl w:ilvl="2" w:tplc="D5084380">
      <w:start w:val="1"/>
      <w:numFmt w:val="lowerRoman"/>
      <w:lvlText w:val="%3."/>
      <w:lvlJc w:val="right"/>
      <w:pPr>
        <w:ind w:left="2160" w:hanging="180"/>
      </w:pPr>
    </w:lvl>
    <w:lvl w:ilvl="3" w:tplc="D72405FA">
      <w:start w:val="1"/>
      <w:numFmt w:val="decimal"/>
      <w:lvlText w:val="%4."/>
      <w:lvlJc w:val="left"/>
      <w:pPr>
        <w:ind w:left="2880" w:hanging="360"/>
      </w:pPr>
    </w:lvl>
    <w:lvl w:ilvl="4" w:tplc="95A45EC6">
      <w:start w:val="1"/>
      <w:numFmt w:val="lowerLetter"/>
      <w:lvlText w:val="%5."/>
      <w:lvlJc w:val="left"/>
      <w:pPr>
        <w:ind w:left="3600" w:hanging="360"/>
      </w:pPr>
    </w:lvl>
    <w:lvl w:ilvl="5" w:tplc="5EAC8940">
      <w:start w:val="1"/>
      <w:numFmt w:val="lowerRoman"/>
      <w:lvlText w:val="%6."/>
      <w:lvlJc w:val="right"/>
      <w:pPr>
        <w:ind w:left="4320" w:hanging="180"/>
      </w:pPr>
    </w:lvl>
    <w:lvl w:ilvl="6" w:tplc="C37851D6">
      <w:start w:val="1"/>
      <w:numFmt w:val="decimal"/>
      <w:lvlText w:val="%7."/>
      <w:lvlJc w:val="left"/>
      <w:pPr>
        <w:ind w:left="5040" w:hanging="360"/>
      </w:pPr>
    </w:lvl>
    <w:lvl w:ilvl="7" w:tplc="0252680E">
      <w:start w:val="1"/>
      <w:numFmt w:val="lowerLetter"/>
      <w:lvlText w:val="%8."/>
      <w:lvlJc w:val="left"/>
      <w:pPr>
        <w:ind w:left="5760" w:hanging="360"/>
      </w:pPr>
    </w:lvl>
    <w:lvl w:ilvl="8" w:tplc="643019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24E15"/>
    <w:multiLevelType w:val="hybridMultilevel"/>
    <w:tmpl w:val="819487DE"/>
    <w:lvl w:ilvl="0" w:tplc="CBA4F78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E5826CC">
      <w:start w:val="1"/>
      <w:numFmt w:val="lowerLetter"/>
      <w:lvlText w:val="%2."/>
      <w:lvlJc w:val="left"/>
      <w:pPr>
        <w:ind w:left="1440" w:hanging="360"/>
      </w:pPr>
    </w:lvl>
    <w:lvl w:ilvl="2" w:tplc="A65EEDCE">
      <w:start w:val="1"/>
      <w:numFmt w:val="lowerRoman"/>
      <w:lvlText w:val="%3."/>
      <w:lvlJc w:val="right"/>
      <w:pPr>
        <w:ind w:left="2160" w:hanging="180"/>
      </w:pPr>
    </w:lvl>
    <w:lvl w:ilvl="3" w:tplc="97680E18">
      <w:start w:val="1"/>
      <w:numFmt w:val="decimal"/>
      <w:lvlText w:val="%4."/>
      <w:lvlJc w:val="left"/>
      <w:pPr>
        <w:ind w:left="2880" w:hanging="360"/>
      </w:pPr>
    </w:lvl>
    <w:lvl w:ilvl="4" w:tplc="ECD67B64">
      <w:start w:val="1"/>
      <w:numFmt w:val="lowerLetter"/>
      <w:lvlText w:val="%5."/>
      <w:lvlJc w:val="left"/>
      <w:pPr>
        <w:ind w:left="3600" w:hanging="360"/>
      </w:pPr>
    </w:lvl>
    <w:lvl w:ilvl="5" w:tplc="2892DEFE">
      <w:start w:val="1"/>
      <w:numFmt w:val="lowerRoman"/>
      <w:lvlText w:val="%6."/>
      <w:lvlJc w:val="right"/>
      <w:pPr>
        <w:ind w:left="4320" w:hanging="180"/>
      </w:pPr>
    </w:lvl>
    <w:lvl w:ilvl="6" w:tplc="73A04E58">
      <w:start w:val="1"/>
      <w:numFmt w:val="decimal"/>
      <w:lvlText w:val="%7."/>
      <w:lvlJc w:val="left"/>
      <w:pPr>
        <w:ind w:left="5040" w:hanging="360"/>
      </w:pPr>
    </w:lvl>
    <w:lvl w:ilvl="7" w:tplc="E050DDDC">
      <w:start w:val="1"/>
      <w:numFmt w:val="lowerLetter"/>
      <w:lvlText w:val="%8."/>
      <w:lvlJc w:val="left"/>
      <w:pPr>
        <w:ind w:left="5760" w:hanging="360"/>
      </w:pPr>
    </w:lvl>
    <w:lvl w:ilvl="8" w:tplc="E396954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E50B7"/>
    <w:multiLevelType w:val="hybridMultilevel"/>
    <w:tmpl w:val="7FC65BD0"/>
    <w:lvl w:ilvl="0" w:tplc="8F94B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8ABE86">
      <w:start w:val="1"/>
      <w:numFmt w:val="lowerLetter"/>
      <w:lvlText w:val="%2."/>
      <w:lvlJc w:val="left"/>
      <w:pPr>
        <w:ind w:left="1440" w:hanging="360"/>
      </w:pPr>
    </w:lvl>
    <w:lvl w:ilvl="2" w:tplc="951A8516">
      <w:start w:val="1"/>
      <w:numFmt w:val="lowerRoman"/>
      <w:lvlText w:val="%3."/>
      <w:lvlJc w:val="right"/>
      <w:pPr>
        <w:ind w:left="2160" w:hanging="180"/>
      </w:pPr>
    </w:lvl>
    <w:lvl w:ilvl="3" w:tplc="3EA4ABE2">
      <w:start w:val="1"/>
      <w:numFmt w:val="decimal"/>
      <w:lvlText w:val="%4."/>
      <w:lvlJc w:val="left"/>
      <w:pPr>
        <w:ind w:left="2880" w:hanging="360"/>
      </w:pPr>
    </w:lvl>
    <w:lvl w:ilvl="4" w:tplc="A5486266">
      <w:start w:val="1"/>
      <w:numFmt w:val="lowerLetter"/>
      <w:lvlText w:val="%5."/>
      <w:lvlJc w:val="left"/>
      <w:pPr>
        <w:ind w:left="3600" w:hanging="360"/>
      </w:pPr>
    </w:lvl>
    <w:lvl w:ilvl="5" w:tplc="592424AC">
      <w:start w:val="1"/>
      <w:numFmt w:val="lowerRoman"/>
      <w:lvlText w:val="%6."/>
      <w:lvlJc w:val="right"/>
      <w:pPr>
        <w:ind w:left="4320" w:hanging="180"/>
      </w:pPr>
    </w:lvl>
    <w:lvl w:ilvl="6" w:tplc="5FA0FFBA">
      <w:start w:val="1"/>
      <w:numFmt w:val="decimal"/>
      <w:lvlText w:val="%7."/>
      <w:lvlJc w:val="left"/>
      <w:pPr>
        <w:ind w:left="5040" w:hanging="360"/>
      </w:pPr>
    </w:lvl>
    <w:lvl w:ilvl="7" w:tplc="185CD560">
      <w:start w:val="1"/>
      <w:numFmt w:val="lowerLetter"/>
      <w:lvlText w:val="%8."/>
      <w:lvlJc w:val="left"/>
      <w:pPr>
        <w:ind w:left="5760" w:hanging="360"/>
      </w:pPr>
    </w:lvl>
    <w:lvl w:ilvl="8" w:tplc="42EEFC9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52569"/>
    <w:multiLevelType w:val="hybridMultilevel"/>
    <w:tmpl w:val="0C20767A"/>
    <w:lvl w:ilvl="0" w:tplc="9B847C42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6C1A8D2A">
      <w:start w:val="1"/>
      <w:numFmt w:val="lowerLetter"/>
      <w:lvlText w:val="%2."/>
      <w:lvlJc w:val="left"/>
      <w:pPr>
        <w:ind w:left="1111" w:hanging="360"/>
      </w:pPr>
    </w:lvl>
    <w:lvl w:ilvl="2" w:tplc="E55ECB12">
      <w:start w:val="1"/>
      <w:numFmt w:val="lowerRoman"/>
      <w:lvlText w:val="%3."/>
      <w:lvlJc w:val="right"/>
      <w:pPr>
        <w:ind w:left="1831" w:hanging="180"/>
      </w:pPr>
    </w:lvl>
    <w:lvl w:ilvl="3" w:tplc="0826F0BE">
      <w:start w:val="1"/>
      <w:numFmt w:val="decimal"/>
      <w:lvlText w:val="%4."/>
      <w:lvlJc w:val="left"/>
      <w:pPr>
        <w:ind w:left="2551" w:hanging="360"/>
      </w:pPr>
    </w:lvl>
    <w:lvl w:ilvl="4" w:tplc="37A87BE4">
      <w:start w:val="1"/>
      <w:numFmt w:val="lowerLetter"/>
      <w:lvlText w:val="%5."/>
      <w:lvlJc w:val="left"/>
      <w:pPr>
        <w:ind w:left="3271" w:hanging="360"/>
      </w:pPr>
    </w:lvl>
    <w:lvl w:ilvl="5" w:tplc="6D1E96E8">
      <w:start w:val="1"/>
      <w:numFmt w:val="lowerRoman"/>
      <w:lvlText w:val="%6."/>
      <w:lvlJc w:val="right"/>
      <w:pPr>
        <w:ind w:left="3991" w:hanging="180"/>
      </w:pPr>
    </w:lvl>
    <w:lvl w:ilvl="6" w:tplc="AC361342">
      <w:start w:val="1"/>
      <w:numFmt w:val="decimal"/>
      <w:lvlText w:val="%7."/>
      <w:lvlJc w:val="left"/>
      <w:pPr>
        <w:ind w:left="4711" w:hanging="360"/>
      </w:pPr>
    </w:lvl>
    <w:lvl w:ilvl="7" w:tplc="40CC38F6">
      <w:start w:val="1"/>
      <w:numFmt w:val="lowerLetter"/>
      <w:lvlText w:val="%8."/>
      <w:lvlJc w:val="left"/>
      <w:pPr>
        <w:ind w:left="5431" w:hanging="360"/>
      </w:pPr>
    </w:lvl>
    <w:lvl w:ilvl="8" w:tplc="C57A7914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12"/>
  </w:num>
  <w:num w:numId="11">
    <w:abstractNumId w:val="17"/>
  </w:num>
  <w:num w:numId="12">
    <w:abstractNumId w:val="2"/>
  </w:num>
  <w:num w:numId="13">
    <w:abstractNumId w:val="16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89"/>
    <w:rsid w:val="00051703"/>
    <w:rsid w:val="0006518B"/>
    <w:rsid w:val="00112675"/>
    <w:rsid w:val="001E7E89"/>
    <w:rsid w:val="00337C41"/>
    <w:rsid w:val="00392EAA"/>
    <w:rsid w:val="004B3932"/>
    <w:rsid w:val="00590445"/>
    <w:rsid w:val="00597222"/>
    <w:rsid w:val="006639B3"/>
    <w:rsid w:val="00981B18"/>
    <w:rsid w:val="00AC09F3"/>
    <w:rsid w:val="00DA6FB7"/>
    <w:rsid w:val="00DB387D"/>
    <w:rsid w:val="00E736A0"/>
    <w:rsid w:val="00EC5B6D"/>
    <w:rsid w:val="00FB68FC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7E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E7E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E7E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E7E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7E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E7E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7E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E7E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7E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E7E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7E8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E7E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7E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E7E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7E8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E7E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7E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E7E8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7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E7E8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7E8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E7E8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E7E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7E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7E8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E7E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E7E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E7E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E7E89"/>
  </w:style>
  <w:style w:type="paragraph" w:customStyle="1" w:styleId="Footer">
    <w:name w:val="Footer"/>
    <w:basedOn w:val="a"/>
    <w:link w:val="FooterChar"/>
    <w:uiPriority w:val="99"/>
    <w:unhideWhenUsed/>
    <w:rsid w:val="001E7E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E7E8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E7E8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E7E8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7E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7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E7E8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7E8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E7E89"/>
    <w:rPr>
      <w:sz w:val="18"/>
    </w:rPr>
  </w:style>
  <w:style w:type="character" w:styleId="ad">
    <w:name w:val="footnote reference"/>
    <w:basedOn w:val="a0"/>
    <w:uiPriority w:val="99"/>
    <w:unhideWhenUsed/>
    <w:rsid w:val="001E7E8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7E8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E7E89"/>
    <w:rPr>
      <w:sz w:val="20"/>
    </w:rPr>
  </w:style>
  <w:style w:type="character" w:styleId="af0">
    <w:name w:val="endnote reference"/>
    <w:basedOn w:val="a0"/>
    <w:uiPriority w:val="99"/>
    <w:semiHidden/>
    <w:unhideWhenUsed/>
    <w:rsid w:val="001E7E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7E89"/>
    <w:pPr>
      <w:spacing w:after="57"/>
    </w:pPr>
  </w:style>
  <w:style w:type="paragraph" w:styleId="21">
    <w:name w:val="toc 2"/>
    <w:basedOn w:val="a"/>
    <w:next w:val="a"/>
    <w:uiPriority w:val="39"/>
    <w:unhideWhenUsed/>
    <w:rsid w:val="001E7E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7E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7E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7E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7E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7E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7E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7E89"/>
    <w:pPr>
      <w:spacing w:after="57"/>
      <w:ind w:left="2268"/>
    </w:pPr>
  </w:style>
  <w:style w:type="paragraph" w:styleId="af1">
    <w:name w:val="TOC Heading"/>
    <w:uiPriority w:val="39"/>
    <w:unhideWhenUsed/>
    <w:rsid w:val="001E7E89"/>
  </w:style>
  <w:style w:type="paragraph" w:styleId="af2">
    <w:name w:val="table of figures"/>
    <w:basedOn w:val="a"/>
    <w:next w:val="a"/>
    <w:uiPriority w:val="99"/>
    <w:unhideWhenUsed/>
    <w:rsid w:val="001E7E89"/>
    <w:pPr>
      <w:spacing w:after="0"/>
    </w:pPr>
  </w:style>
  <w:style w:type="table" w:styleId="af3">
    <w:name w:val="Table Grid"/>
    <w:basedOn w:val="a1"/>
    <w:uiPriority w:val="39"/>
    <w:rsid w:val="001E7E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5"/>
    <w:uiPriority w:val="34"/>
    <w:qFormat/>
    <w:rsid w:val="001E7E89"/>
    <w:pPr>
      <w:ind w:left="720"/>
      <w:contextualSpacing/>
    </w:pPr>
  </w:style>
  <w:style w:type="paragraph" w:customStyle="1" w:styleId="ConsPlusNormal">
    <w:name w:val="ConsPlusNormal"/>
    <w:link w:val="ConsPlusNormal0"/>
    <w:rsid w:val="001E7E8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1E7E89"/>
    <w:rPr>
      <w:rFonts w:ascii="Calibri" w:eastAsia="Times New Roman" w:hAnsi="Calibri" w:cs="Calibri"/>
      <w:szCs w:val="20"/>
      <w:lang w:eastAsia="ru-RU"/>
    </w:rPr>
  </w:style>
  <w:style w:type="character" w:customStyle="1" w:styleId="af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4"/>
    <w:uiPriority w:val="34"/>
    <w:locked/>
    <w:rsid w:val="00FB68FC"/>
  </w:style>
  <w:style w:type="character" w:customStyle="1" w:styleId="af6">
    <w:name w:val="Гипертекстовая ссылка"/>
    <w:uiPriority w:val="99"/>
    <w:rsid w:val="00FB68FC"/>
    <w:rPr>
      <w:b w:val="0"/>
      <w:bCs w:val="0"/>
      <w:color w:val="106BBE"/>
    </w:rPr>
  </w:style>
  <w:style w:type="paragraph" w:styleId="af7">
    <w:name w:val="Body Text"/>
    <w:basedOn w:val="a"/>
    <w:link w:val="af8"/>
    <w:qFormat/>
    <w:rsid w:val="0006518B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06518B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16</cp:revision>
  <cp:lastPrinted>2026-06-19T12:35:00Z</cp:lastPrinted>
  <dcterms:created xsi:type="dcterms:W3CDTF">2025-01-24T05:57:00Z</dcterms:created>
  <dcterms:modified xsi:type="dcterms:W3CDTF">2026-06-19T12:37:00Z</dcterms:modified>
</cp:coreProperties>
</file>