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0E1C95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287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01</w:t>
      </w:r>
      <w:r w:rsidR="008802D9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апрел</w:t>
      </w:r>
      <w:r w:rsidR="00406E0E">
        <w:rPr>
          <w:rFonts w:ascii="Arial Narrow" w:hAnsi="Arial Narrow" w:cs="Arial"/>
          <w:b/>
          <w:shadow/>
          <w:sz w:val="44"/>
          <w:szCs w:val="44"/>
        </w:rPr>
        <w:t xml:space="preserve">я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2024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0E1C95" w:rsidRDefault="000E1C95" w:rsidP="000E1C95">
      <w:pPr>
        <w:jc w:val="center"/>
        <w:rPr>
          <w:b/>
        </w:rPr>
      </w:pPr>
      <w:r>
        <w:rPr>
          <w:b/>
        </w:rPr>
        <w:t>АДМИНИСТРАЦИЯ</w:t>
      </w:r>
    </w:p>
    <w:p w:rsidR="000E1C95" w:rsidRDefault="000E1C95" w:rsidP="000E1C95">
      <w:pPr>
        <w:ind w:left="-360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0E1C95" w:rsidRDefault="000E1C95" w:rsidP="000E1C9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0E1C95" w:rsidRDefault="000E1C95" w:rsidP="000E1C9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0E1C95" w:rsidRDefault="000E1C95" w:rsidP="000E1C95">
      <w:pPr>
        <w:jc w:val="center"/>
        <w:rPr>
          <w:b/>
        </w:rPr>
      </w:pPr>
      <w:r>
        <w:t xml:space="preserve">с. Днепровка </w:t>
      </w:r>
      <w:r>
        <w:rPr>
          <w:b/>
        </w:rPr>
        <w:t xml:space="preserve">  </w:t>
      </w:r>
    </w:p>
    <w:p w:rsidR="000E1C95" w:rsidRDefault="000E1C95" w:rsidP="000E1C95"/>
    <w:p w:rsidR="000E1C95" w:rsidRDefault="000E1C95" w:rsidP="000E1C95">
      <w:r>
        <w:t>01.04.2025                                                                                                       № 24-п</w:t>
      </w:r>
    </w:p>
    <w:p w:rsidR="000E1C95" w:rsidRDefault="000E1C95" w:rsidP="000E1C95"/>
    <w:p w:rsidR="000E1C95" w:rsidRDefault="000E1C95" w:rsidP="000E1C95">
      <w:pPr>
        <w:jc w:val="both"/>
      </w:pPr>
    </w:p>
    <w:p w:rsidR="000E1C95" w:rsidRDefault="000E1C95" w:rsidP="000E1C95">
      <w:pPr>
        <w:suppressAutoHyphens/>
        <w:adjustRightInd w:val="0"/>
        <w:jc w:val="center"/>
        <w:rPr>
          <w:rFonts w:eastAsia="Calibri"/>
          <w:lang w:eastAsia="zh-CN"/>
        </w:rPr>
      </w:pPr>
      <w:r w:rsidRPr="008F23DB">
        <w:rPr>
          <w:rFonts w:eastAsia="Calibri"/>
          <w:lang w:eastAsia="zh-CN"/>
        </w:rPr>
        <w:t>Об утверждении порядка деятельности</w:t>
      </w:r>
      <w:r>
        <w:rPr>
          <w:rFonts w:eastAsia="Calibri"/>
          <w:lang w:eastAsia="zh-CN"/>
        </w:rPr>
        <w:t xml:space="preserve"> </w:t>
      </w:r>
      <w:r w:rsidRPr="008F23DB">
        <w:rPr>
          <w:rFonts w:eastAsia="Calibri"/>
          <w:lang w:eastAsia="zh-CN"/>
        </w:rPr>
        <w:t xml:space="preserve">специализированной </w:t>
      </w:r>
    </w:p>
    <w:p w:rsidR="000E1C95" w:rsidRDefault="000E1C95" w:rsidP="000E1C95">
      <w:pPr>
        <w:suppressAutoHyphens/>
        <w:adjustRightInd w:val="0"/>
        <w:jc w:val="center"/>
        <w:rPr>
          <w:rFonts w:eastAsia="Calibri"/>
          <w:lang w:eastAsia="zh-CN"/>
        </w:rPr>
      </w:pPr>
      <w:r w:rsidRPr="008F23DB">
        <w:rPr>
          <w:rFonts w:eastAsia="Calibri"/>
          <w:lang w:eastAsia="zh-CN"/>
        </w:rPr>
        <w:t>службы по вопросам</w:t>
      </w:r>
      <w:r>
        <w:rPr>
          <w:rFonts w:eastAsia="Calibri"/>
          <w:lang w:eastAsia="zh-CN"/>
        </w:rPr>
        <w:t xml:space="preserve"> </w:t>
      </w:r>
      <w:r w:rsidRPr="008F23DB">
        <w:rPr>
          <w:rFonts w:eastAsia="Calibri"/>
          <w:lang w:eastAsia="zh-CN"/>
        </w:rPr>
        <w:t>похоронного дела на территории</w:t>
      </w:r>
    </w:p>
    <w:p w:rsidR="000E1C95" w:rsidRDefault="000E1C95" w:rsidP="000E1C95">
      <w:pPr>
        <w:suppressAutoHyphens/>
        <w:adjustRightInd w:val="0"/>
        <w:jc w:val="center"/>
        <w:rPr>
          <w:rFonts w:eastAsia="Calibri"/>
          <w:lang w:eastAsia="zh-CN"/>
        </w:rPr>
      </w:pPr>
      <w:r w:rsidRPr="008F23DB">
        <w:rPr>
          <w:rFonts w:eastAsia="Calibri"/>
          <w:lang w:eastAsia="zh-CN"/>
        </w:rPr>
        <w:t>муниципального образования</w:t>
      </w:r>
      <w:r>
        <w:rPr>
          <w:rFonts w:eastAsia="Calibri"/>
          <w:lang w:eastAsia="zh-CN"/>
        </w:rPr>
        <w:t xml:space="preserve"> Днепровский </w:t>
      </w:r>
      <w:r w:rsidRPr="008F23DB">
        <w:rPr>
          <w:rFonts w:eastAsia="Calibri"/>
          <w:lang w:eastAsia="zh-CN"/>
        </w:rPr>
        <w:t xml:space="preserve">сельсовет </w:t>
      </w:r>
    </w:p>
    <w:p w:rsidR="000E1C95" w:rsidRPr="0087385C" w:rsidRDefault="000E1C95" w:rsidP="000E1C95">
      <w:pPr>
        <w:suppressAutoHyphens/>
        <w:adjustRightInd w:val="0"/>
        <w:jc w:val="center"/>
        <w:rPr>
          <w:rFonts w:eastAsia="Calibri"/>
          <w:lang w:eastAsia="zh-CN"/>
        </w:rPr>
      </w:pPr>
      <w:r w:rsidRPr="008F23DB">
        <w:rPr>
          <w:rFonts w:eastAsia="Calibri"/>
          <w:lang w:eastAsia="zh-CN"/>
        </w:rPr>
        <w:t>Беляевского района</w:t>
      </w:r>
      <w:r>
        <w:rPr>
          <w:rFonts w:eastAsia="Calibri"/>
          <w:lang w:eastAsia="zh-CN"/>
        </w:rPr>
        <w:t xml:space="preserve"> Оренбургской области</w:t>
      </w:r>
    </w:p>
    <w:p w:rsidR="000E1C95" w:rsidRDefault="000E1C95" w:rsidP="000E1C95">
      <w:pPr>
        <w:jc w:val="both"/>
      </w:pPr>
      <w:r>
        <w:t xml:space="preserve">  </w:t>
      </w:r>
    </w:p>
    <w:p w:rsidR="000E1C95" w:rsidRDefault="000E1C95" w:rsidP="000E1C95">
      <w:pPr>
        <w:jc w:val="both"/>
      </w:pPr>
    </w:p>
    <w:p w:rsidR="000E1C95" w:rsidRPr="0087385C" w:rsidRDefault="000E1C95" w:rsidP="000E1C95">
      <w:pPr>
        <w:suppressAutoHyphens/>
        <w:spacing w:line="276" w:lineRule="auto"/>
        <w:ind w:firstLine="708"/>
        <w:jc w:val="both"/>
        <w:rPr>
          <w:rFonts w:eastAsia="Calibri"/>
          <w:lang w:eastAsia="zh-CN"/>
        </w:rPr>
      </w:pPr>
      <w:r w:rsidRPr="0087385C">
        <w:rPr>
          <w:rFonts w:eastAsia="Calibri"/>
          <w:lang w:eastAsia="zh-CN"/>
        </w:rPr>
        <w:t>В соответствии с</w:t>
      </w:r>
      <w:r>
        <w:rPr>
          <w:rFonts w:eastAsia="Calibri"/>
          <w:lang w:eastAsia="zh-CN"/>
        </w:rPr>
        <w:t>о</w:t>
      </w:r>
      <w:r w:rsidRPr="0087385C">
        <w:rPr>
          <w:rFonts w:eastAsia="Calibri"/>
          <w:lang w:eastAsia="zh-CN"/>
        </w:rPr>
        <w:t xml:space="preserve"> стать</w:t>
      </w:r>
      <w:r>
        <w:rPr>
          <w:rFonts w:eastAsia="Calibri"/>
          <w:lang w:eastAsia="zh-CN"/>
        </w:rPr>
        <w:t>ей 1</w:t>
      </w:r>
      <w:r w:rsidRPr="0087385C">
        <w:rPr>
          <w:rFonts w:eastAsia="Calibri"/>
          <w:lang w:eastAsia="zh-CN"/>
        </w:rPr>
        <w:t>4 Федерального закона  от  06.10.2003  № 131-ФЗ «Об общих принципах организации местного самоуправления в Российской Федерации»</w:t>
      </w:r>
      <w:r w:rsidRPr="0087385C">
        <w:t xml:space="preserve">, </w:t>
      </w:r>
      <w:r w:rsidRPr="008F23DB">
        <w:t>статьей 29 Фед</w:t>
      </w:r>
      <w:r>
        <w:t>ерального закона от 12.01.1996 №</w:t>
      </w:r>
      <w:r w:rsidRPr="008F23DB">
        <w:t xml:space="preserve"> 8-ФЗ </w:t>
      </w:r>
      <w:r>
        <w:t>«</w:t>
      </w:r>
      <w:r w:rsidRPr="008F23DB">
        <w:t>О погребении и похоронном деле</w:t>
      </w:r>
      <w:r>
        <w:t xml:space="preserve">», руководствуясь </w:t>
      </w:r>
      <w:r w:rsidRPr="0087385C">
        <w:rPr>
          <w:rFonts w:eastAsia="Calibri"/>
          <w:lang w:eastAsia="zh-CN"/>
        </w:rPr>
        <w:t xml:space="preserve">Уставом муниципального образования </w:t>
      </w:r>
      <w:r>
        <w:rPr>
          <w:rFonts w:eastAsia="Calibri"/>
          <w:lang w:eastAsia="zh-CN"/>
        </w:rPr>
        <w:t xml:space="preserve">Днепровский </w:t>
      </w:r>
      <w:r w:rsidRPr="0087385C">
        <w:rPr>
          <w:rFonts w:eastAsia="Calibri"/>
          <w:lang w:eastAsia="zh-CN"/>
        </w:rPr>
        <w:t>сельсовет</w:t>
      </w:r>
      <w:r>
        <w:rPr>
          <w:rFonts w:eastAsia="Calibri"/>
          <w:lang w:eastAsia="zh-CN"/>
        </w:rPr>
        <w:t>, постановляю</w:t>
      </w:r>
      <w:r w:rsidRPr="0087385C">
        <w:rPr>
          <w:rFonts w:eastAsia="Calibri"/>
          <w:lang w:eastAsia="zh-CN"/>
        </w:rPr>
        <w:t>:</w:t>
      </w:r>
    </w:p>
    <w:p w:rsidR="000E1C95" w:rsidRDefault="000E1C95" w:rsidP="000E1C95">
      <w:pPr>
        <w:suppressAutoHyphens/>
        <w:spacing w:line="276" w:lineRule="auto"/>
        <w:ind w:firstLine="708"/>
        <w:jc w:val="both"/>
        <w:rPr>
          <w:rFonts w:eastAsia="Calibri"/>
          <w:lang w:eastAsia="zh-CN"/>
        </w:rPr>
      </w:pPr>
      <w:r w:rsidRPr="0087385C">
        <w:t xml:space="preserve">1. Утвердить </w:t>
      </w:r>
      <w:r w:rsidRPr="008F23DB">
        <w:t xml:space="preserve">Порядок деятельности специализированной службы по вопросам похоронного дела на территории муниципального образования </w:t>
      </w:r>
      <w:r>
        <w:t xml:space="preserve">Днепровский </w:t>
      </w:r>
      <w:r w:rsidRPr="008F23DB">
        <w:t>сельсовет Беляевского района</w:t>
      </w:r>
      <w:r>
        <w:t xml:space="preserve"> </w:t>
      </w:r>
      <w:r w:rsidRPr="008F23DB">
        <w:t>Оренбургской области</w:t>
      </w:r>
      <w:r w:rsidRPr="0087385C">
        <w:t xml:space="preserve"> согласно приложению к настоящему постановлению.</w:t>
      </w:r>
    </w:p>
    <w:p w:rsidR="000E1C95" w:rsidRDefault="000E1C95" w:rsidP="000E1C95">
      <w:pPr>
        <w:suppressAutoHyphens/>
        <w:spacing w:line="276" w:lineRule="auto"/>
        <w:ind w:firstLine="708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2</w:t>
      </w:r>
      <w:r w:rsidRPr="0087385C">
        <w:rPr>
          <w:rFonts w:eastAsia="Calibri"/>
          <w:lang w:eastAsia="zh-CN"/>
        </w:rPr>
        <w:t>. Контроль исполнения настоящего постановления оставляю за собой.</w:t>
      </w:r>
    </w:p>
    <w:p w:rsidR="000E1C95" w:rsidRPr="0051481F" w:rsidRDefault="000E1C95" w:rsidP="000E1C95">
      <w:pPr>
        <w:ind w:firstLine="708"/>
        <w:jc w:val="both"/>
      </w:pPr>
      <w:r w:rsidRPr="0051481F">
        <w:t>3</w:t>
      </w:r>
      <w:r>
        <w:t>.</w:t>
      </w:r>
      <w:r w:rsidRPr="0051481F">
        <w:t xml:space="preserve">Настоящее постановление вступает в силу после его официального опубликования  на  сайте муниципального образования </w:t>
      </w:r>
      <w:r>
        <w:t xml:space="preserve">Днепровский </w:t>
      </w:r>
      <w:r w:rsidRPr="0051481F">
        <w:t>сельсов</w:t>
      </w:r>
      <w:r>
        <w:t>ет  http://днепровка</w:t>
      </w:r>
      <w:r w:rsidRPr="0051481F">
        <w:t xml:space="preserve">56.рф  и  газете «Вестник </w:t>
      </w:r>
      <w:r>
        <w:t xml:space="preserve">Днепровского </w:t>
      </w:r>
      <w:r w:rsidRPr="0051481F">
        <w:t>сельсовета».</w:t>
      </w:r>
    </w:p>
    <w:p w:rsidR="000E1C95" w:rsidRDefault="000E1C95" w:rsidP="000E1C95">
      <w:pPr>
        <w:adjustRightInd w:val="0"/>
        <w:spacing w:line="276" w:lineRule="auto"/>
        <w:ind w:firstLine="540"/>
        <w:jc w:val="both"/>
      </w:pPr>
    </w:p>
    <w:p w:rsidR="000E1C95" w:rsidRDefault="000E1C95" w:rsidP="000E1C95">
      <w:pPr>
        <w:adjustRightInd w:val="0"/>
        <w:jc w:val="both"/>
      </w:pPr>
      <w:r>
        <w:t xml:space="preserve"> </w:t>
      </w:r>
    </w:p>
    <w:p w:rsidR="000E1C95" w:rsidRDefault="000E1C95" w:rsidP="000E1C95">
      <w:pPr>
        <w:jc w:val="both"/>
      </w:pPr>
      <w:r>
        <w:t>Глава муниципального образования                                             Е.В.Жукова</w:t>
      </w:r>
    </w:p>
    <w:p w:rsidR="000E1C95" w:rsidRDefault="000E1C95" w:rsidP="000E1C95">
      <w:pPr>
        <w:jc w:val="both"/>
      </w:pPr>
    </w:p>
    <w:p w:rsidR="000E1C95" w:rsidRPr="00294CAA" w:rsidRDefault="000E1C95" w:rsidP="000E1C95">
      <w:pPr>
        <w:ind w:left="5103"/>
        <w:jc w:val="both"/>
      </w:pPr>
      <w:r w:rsidRPr="00294CAA">
        <w:t xml:space="preserve">Приложение </w:t>
      </w:r>
    </w:p>
    <w:p w:rsidR="000E1C95" w:rsidRPr="00294CAA" w:rsidRDefault="000E1C95" w:rsidP="000E1C95">
      <w:pPr>
        <w:ind w:left="5103"/>
        <w:jc w:val="both"/>
      </w:pPr>
      <w:r w:rsidRPr="00294CAA">
        <w:t>к постановлению администрации</w:t>
      </w:r>
    </w:p>
    <w:p w:rsidR="000E1C95" w:rsidRPr="00294CAA" w:rsidRDefault="000E1C95" w:rsidP="000E1C95">
      <w:pPr>
        <w:ind w:left="5103"/>
        <w:jc w:val="both"/>
      </w:pPr>
      <w:r w:rsidRPr="00294CAA">
        <w:t>муниципального образования</w:t>
      </w:r>
    </w:p>
    <w:p w:rsidR="000E1C95" w:rsidRPr="00294CAA" w:rsidRDefault="000E1C95" w:rsidP="000E1C95">
      <w:pPr>
        <w:ind w:left="5103"/>
        <w:jc w:val="both"/>
      </w:pPr>
      <w:r>
        <w:t xml:space="preserve">Днепровский </w:t>
      </w:r>
      <w:r w:rsidRPr="00294CAA">
        <w:t>сельсовет</w:t>
      </w:r>
    </w:p>
    <w:p w:rsidR="000E1C95" w:rsidRDefault="000E1C95" w:rsidP="000E1C95">
      <w:pPr>
        <w:ind w:left="5103"/>
        <w:jc w:val="both"/>
      </w:pPr>
      <w:r w:rsidRPr="00294CAA">
        <w:t xml:space="preserve">от </w:t>
      </w:r>
      <w:r>
        <w:t>01.04.2025  № 24</w:t>
      </w:r>
      <w:r w:rsidRPr="00294CAA">
        <w:t>-п</w:t>
      </w:r>
    </w:p>
    <w:p w:rsidR="000E1C95" w:rsidRDefault="000E1C95" w:rsidP="000E1C95">
      <w:pPr>
        <w:jc w:val="both"/>
        <w:rPr>
          <w:sz w:val="24"/>
          <w:szCs w:val="24"/>
        </w:rPr>
      </w:pPr>
    </w:p>
    <w:p w:rsidR="000E1C95" w:rsidRDefault="000E1C95" w:rsidP="000E1C95">
      <w:pPr>
        <w:jc w:val="both"/>
        <w:rPr>
          <w:sz w:val="24"/>
          <w:szCs w:val="24"/>
        </w:rPr>
      </w:pPr>
    </w:p>
    <w:p w:rsidR="000E1C95" w:rsidRDefault="000E1C95" w:rsidP="000E1C95">
      <w:pPr>
        <w:suppressAutoHyphens/>
        <w:adjustRightInd w:val="0"/>
        <w:jc w:val="center"/>
        <w:rPr>
          <w:rFonts w:eastAsia="Calibri"/>
          <w:b/>
          <w:lang w:eastAsia="zh-CN"/>
        </w:rPr>
      </w:pPr>
      <w:r w:rsidRPr="008F23DB">
        <w:rPr>
          <w:rFonts w:eastAsia="Calibri"/>
          <w:b/>
          <w:lang w:eastAsia="zh-CN"/>
        </w:rPr>
        <w:t xml:space="preserve">Порядок </w:t>
      </w:r>
    </w:p>
    <w:p w:rsidR="000E1C95" w:rsidRPr="008F23DB" w:rsidRDefault="000E1C95" w:rsidP="000E1C95">
      <w:pPr>
        <w:suppressAutoHyphens/>
        <w:adjustRightInd w:val="0"/>
        <w:jc w:val="center"/>
        <w:rPr>
          <w:rFonts w:eastAsia="Calibri"/>
          <w:b/>
          <w:lang w:eastAsia="zh-CN"/>
        </w:rPr>
      </w:pPr>
      <w:r w:rsidRPr="008F23DB">
        <w:rPr>
          <w:rFonts w:eastAsia="Calibri"/>
          <w:b/>
          <w:lang w:eastAsia="zh-CN"/>
        </w:rPr>
        <w:t xml:space="preserve">деятельности специализированной службы по вопросам похоронного дела на территории муниципального образования </w:t>
      </w:r>
      <w:r>
        <w:rPr>
          <w:rFonts w:eastAsia="Calibri"/>
          <w:b/>
          <w:lang w:eastAsia="zh-CN"/>
        </w:rPr>
        <w:t xml:space="preserve">Днепровский </w:t>
      </w:r>
      <w:r w:rsidRPr="008F23DB">
        <w:rPr>
          <w:rFonts w:eastAsia="Calibri"/>
          <w:b/>
          <w:lang w:eastAsia="zh-CN"/>
        </w:rPr>
        <w:t>сельсовет Беляевского района</w:t>
      </w:r>
      <w:r>
        <w:rPr>
          <w:rFonts w:eastAsia="Calibri"/>
          <w:b/>
          <w:lang w:eastAsia="zh-CN"/>
        </w:rPr>
        <w:t xml:space="preserve"> </w:t>
      </w:r>
      <w:r w:rsidRPr="008F23DB">
        <w:rPr>
          <w:rFonts w:eastAsia="Calibri"/>
          <w:b/>
          <w:lang w:eastAsia="zh-CN"/>
        </w:rPr>
        <w:t>Оренбургской области</w:t>
      </w:r>
    </w:p>
    <w:p w:rsidR="000E1C95" w:rsidRPr="000E1C95" w:rsidRDefault="000E1C95" w:rsidP="000E1C95">
      <w:pPr>
        <w:pStyle w:val="aff8"/>
        <w:jc w:val="center"/>
        <w:rPr>
          <w:rFonts w:eastAsia="Calibri"/>
          <w:sz w:val="28"/>
          <w:lang w:val="ru-RU" w:eastAsia="zh-CN"/>
        </w:rPr>
      </w:pPr>
    </w:p>
    <w:p w:rsidR="000E1C95" w:rsidRPr="000E1C95" w:rsidRDefault="000E1C95" w:rsidP="000E1C95">
      <w:pPr>
        <w:pStyle w:val="aff8"/>
        <w:jc w:val="center"/>
        <w:rPr>
          <w:rFonts w:eastAsia="Calibri"/>
          <w:b/>
          <w:bCs/>
          <w:sz w:val="28"/>
          <w:lang w:val="ru-RU"/>
        </w:rPr>
      </w:pPr>
      <w:r w:rsidRPr="000E1C95">
        <w:rPr>
          <w:rFonts w:eastAsia="Calibri"/>
          <w:b/>
          <w:bCs/>
          <w:sz w:val="28"/>
          <w:lang w:val="ru-RU"/>
        </w:rPr>
        <w:t>1. Общие положения</w:t>
      </w:r>
    </w:p>
    <w:p w:rsidR="000E1C95" w:rsidRDefault="000E1C95" w:rsidP="000E1C95">
      <w:pPr>
        <w:adjustRightInd w:val="0"/>
        <w:jc w:val="both"/>
        <w:rPr>
          <w:rFonts w:eastAsia="Calibri"/>
          <w:lang w:eastAsia="en-US"/>
        </w:rPr>
      </w:pP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1.1. Специализированной службой по вопросам похоронного дела на территории муниципального образования Днепровский сельсовет Беляевского района Оренбургской области является муниципальное унитарное предприятие «Днепр» (далее - специализированная служба).</w:t>
      </w:r>
    </w:p>
    <w:p w:rsidR="000E1C95" w:rsidRPr="000E1C95" w:rsidRDefault="000E1C95" w:rsidP="000E1C95">
      <w:pPr>
        <w:pStyle w:val="aff8"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Местонахождение специализированной службы: 461334, Оренбургская область, Беляевский район, село Днепровка, Ленинская ул., д. 6</w:t>
      </w:r>
    </w:p>
    <w:p w:rsidR="000E1C95" w:rsidRPr="000E1C95" w:rsidRDefault="000E1C95" w:rsidP="000E1C95">
      <w:pPr>
        <w:pStyle w:val="aff8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 xml:space="preserve">1.2. Специализированная служба в своей деятельности руководствуется Федеральным </w:t>
      </w:r>
      <w:hyperlink r:id="rId8" w:history="1">
        <w:r w:rsidRPr="000E1C95">
          <w:rPr>
            <w:rFonts w:ascii="Times New Roman" w:eastAsia="Calibri" w:hAnsi="Times New Roman"/>
            <w:color w:val="0000FF"/>
            <w:sz w:val="28"/>
            <w:szCs w:val="28"/>
            <w:lang w:val="ru-RU"/>
          </w:rPr>
          <w:t>законом</w:t>
        </w:r>
      </w:hyperlink>
      <w:r w:rsidRPr="000E1C95">
        <w:rPr>
          <w:rFonts w:ascii="Times New Roman" w:eastAsia="Calibri" w:hAnsi="Times New Roman"/>
          <w:sz w:val="28"/>
          <w:szCs w:val="28"/>
          <w:lang w:val="ru-RU"/>
        </w:rPr>
        <w:t xml:space="preserve"> от 12.01.1996 № 8-ФЗ "О погребении и похоронном деле", </w:t>
      </w:r>
      <w:hyperlink r:id="rId9" w:history="1">
        <w:r w:rsidRPr="000E1C95">
          <w:rPr>
            <w:rFonts w:ascii="Times New Roman" w:eastAsia="Calibri" w:hAnsi="Times New Roman"/>
            <w:color w:val="0000FF"/>
            <w:sz w:val="28"/>
            <w:szCs w:val="28"/>
            <w:lang w:val="ru-RU"/>
          </w:rPr>
          <w:t>Указом</w:t>
        </w:r>
      </w:hyperlink>
      <w:r w:rsidRPr="000E1C95">
        <w:rPr>
          <w:rFonts w:ascii="Times New Roman" w:eastAsia="Calibri" w:hAnsi="Times New Roman"/>
          <w:sz w:val="28"/>
          <w:szCs w:val="28"/>
          <w:lang w:val="ru-RU"/>
        </w:rPr>
        <w:t xml:space="preserve"> Президента РФ от 29.06.1996 № 1001 "О гарантиях прав граждан на предоставление услуг по погребению умерших", </w:t>
      </w:r>
      <w:hyperlink r:id="rId10" w:history="1">
        <w:r w:rsidRPr="000E1C95">
          <w:rPr>
            <w:rFonts w:ascii="Times New Roman" w:eastAsia="Calibri" w:hAnsi="Times New Roman"/>
            <w:color w:val="0000FF"/>
            <w:sz w:val="28"/>
            <w:szCs w:val="28"/>
            <w:lang w:val="ru-RU"/>
          </w:rPr>
          <w:t>Законом</w:t>
        </w:r>
      </w:hyperlink>
      <w:r w:rsidRPr="000E1C95">
        <w:rPr>
          <w:rFonts w:ascii="Times New Roman" w:eastAsia="Calibri" w:hAnsi="Times New Roman"/>
          <w:sz w:val="28"/>
          <w:szCs w:val="28"/>
          <w:lang w:val="ru-RU"/>
        </w:rPr>
        <w:t xml:space="preserve"> Оренбургской области от 06.09.2004 № 1421/223-</w:t>
      </w:r>
      <w:r w:rsidRPr="000E1C95">
        <w:rPr>
          <w:rFonts w:ascii="Times New Roman" w:eastAsia="Calibri" w:hAnsi="Times New Roman"/>
          <w:sz w:val="28"/>
          <w:szCs w:val="28"/>
        </w:rPr>
        <w:t>III</w:t>
      </w:r>
      <w:r w:rsidRPr="000E1C95">
        <w:rPr>
          <w:rFonts w:ascii="Times New Roman" w:eastAsia="Calibri" w:hAnsi="Times New Roman"/>
          <w:sz w:val="28"/>
          <w:szCs w:val="28"/>
          <w:lang w:val="ru-RU"/>
        </w:rPr>
        <w:t>-ОЗ "О погребении и похоронном деле на территории Оренбургской области", иными нормативными правовыми актами Российской Федерации и Оренбургской области, муниципальными правовыми актами муниципального образования Днепровский сельсовет и настоящим порядком.</w:t>
      </w:r>
    </w:p>
    <w:p w:rsidR="000E1C95" w:rsidRPr="000E1C95" w:rsidRDefault="000E1C95" w:rsidP="000E1C95">
      <w:pPr>
        <w:pStyle w:val="aff8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0E1C95" w:rsidRPr="000E1C95" w:rsidRDefault="000E1C95" w:rsidP="000E1C95">
      <w:pPr>
        <w:adjustRightInd w:val="0"/>
        <w:jc w:val="center"/>
        <w:outlineLvl w:val="0"/>
        <w:rPr>
          <w:rFonts w:eastAsia="Calibri"/>
          <w:b/>
          <w:bCs/>
          <w:lang w:eastAsia="en-US"/>
        </w:rPr>
      </w:pPr>
      <w:r w:rsidRPr="000E1C95">
        <w:rPr>
          <w:rFonts w:eastAsia="Calibri"/>
          <w:b/>
          <w:bCs/>
          <w:lang w:eastAsia="en-US"/>
        </w:rPr>
        <w:t>2. Исполнение специализированной службой гарантий погребения</w:t>
      </w:r>
    </w:p>
    <w:p w:rsidR="000E1C95" w:rsidRPr="000E1C95" w:rsidRDefault="000E1C95" w:rsidP="000E1C95">
      <w:pPr>
        <w:adjustRightInd w:val="0"/>
        <w:jc w:val="center"/>
        <w:rPr>
          <w:rFonts w:eastAsia="Calibri"/>
          <w:lang w:eastAsia="en-US"/>
        </w:rPr>
      </w:pP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2.1. Лица, взявшие на себя обязанность осуществить погребение умершего на безвозмездной основе (в рамках гарантированного перечня услуг), обращаются в специализированную службу с заявлением о погребении тела (останков) умершего согласно гарантированному перечню услуг по погребению (далее - заявление).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bookmarkStart w:id="1" w:name="Par52"/>
      <w:bookmarkEnd w:id="1"/>
      <w:r w:rsidRPr="000E1C95">
        <w:rPr>
          <w:rFonts w:ascii="Times New Roman" w:eastAsia="Calibri" w:hAnsi="Times New Roman"/>
          <w:sz w:val="28"/>
          <w:szCs w:val="28"/>
          <w:lang w:val="ru-RU"/>
        </w:rPr>
        <w:t>2.2. Документы, предоставляемые физическим лицом, взявшим на себя обязанность осуществить погребение умершего на безвозмездной основе (в рамках гарантированного перечня услуг):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1) письменное </w:t>
      </w:r>
      <w:hyperlink w:anchor="Par146" w:history="1">
        <w:r w:rsidRPr="000E1C95">
          <w:rPr>
            <w:rFonts w:ascii="Times New Roman" w:eastAsia="Calibri" w:hAnsi="Times New Roman"/>
            <w:sz w:val="28"/>
            <w:szCs w:val="28"/>
            <w:lang w:val="ru-RU"/>
          </w:rPr>
          <w:t>заявление</w:t>
        </w:r>
      </w:hyperlink>
      <w:r w:rsidRPr="000E1C95">
        <w:rPr>
          <w:rFonts w:ascii="Times New Roman" w:eastAsia="Calibri" w:hAnsi="Times New Roman"/>
          <w:sz w:val="28"/>
          <w:szCs w:val="28"/>
          <w:lang w:val="ru-RU"/>
        </w:rPr>
        <w:t xml:space="preserve"> согласно приложению № 1 к настоящему Порядку;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2) справка о смерти по форме, установленной уполномоченным органом в соответствии с законодательством Российской Федерации;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3) справка о рождении по форме, установленной уполномоченным органом в соответствии с законодательством Российской Федерации (для мертворожденного ребенка или умершего на первой неделе жизни);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4) документ, удостоверяющий личность заявителя или его представителя;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5) доверенность, в случае если документы предоставляются представителем заявителя;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6) свидетельство о смерти, выданное органами записи актов гражданского состояния;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7) свидетельство о смерти, выданное органами записи актов гражданского состояния, ранее захороненного родственника (в случае родственного захоронения);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8) волеизъявления умершего о погребении его тела (останков) на указанном им месте погребения или рядом с ранее умершим близким родственником или супругом (супругой) (при наличии);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9) выписку о выборе получения услуг, предоставляемых согласно гарантированному перечню услуг по погребению, выданную в установленном порядке Фондом пенсионного и социального страхования Российской Федерации.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bookmarkStart w:id="2" w:name="Par63"/>
      <w:bookmarkEnd w:id="2"/>
      <w:r w:rsidRPr="000E1C95">
        <w:rPr>
          <w:rFonts w:ascii="Times New Roman" w:eastAsia="Calibri" w:hAnsi="Times New Roman"/>
          <w:sz w:val="28"/>
          <w:szCs w:val="28"/>
          <w:lang w:val="ru-RU"/>
        </w:rPr>
        <w:t>2.3. Документы, предоставляемые юридическим лицом, взявшим на себя обязанность осуществить погребение умершего на безвозмездной основе (в рамках гарантированного перечня услуг):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 xml:space="preserve">1) письменное </w:t>
      </w:r>
      <w:hyperlink w:anchor="Par217" w:history="1">
        <w:r w:rsidRPr="000E1C95">
          <w:rPr>
            <w:rFonts w:ascii="Times New Roman" w:eastAsia="Calibri" w:hAnsi="Times New Roman"/>
            <w:sz w:val="28"/>
            <w:szCs w:val="28"/>
            <w:lang w:val="ru-RU"/>
          </w:rPr>
          <w:t>заявление</w:t>
        </w:r>
      </w:hyperlink>
      <w:r w:rsidRPr="000E1C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1C95">
        <w:rPr>
          <w:rFonts w:ascii="Times New Roman" w:eastAsia="Calibri" w:hAnsi="Times New Roman"/>
          <w:sz w:val="28"/>
          <w:szCs w:val="28"/>
          <w:lang w:val="ru-RU"/>
        </w:rPr>
        <w:t>согласно приложению № 2 к настоящему Порядку;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2) справка о смерти по форме, установленной уполномоченным органом в соответствии с законодательством Российской Федерации;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3) справка о рождении по форме, установленной уполномоченным органом в соответствии с законодательством Российской Федерации (для мертворожденного ребенка или умершего на первой неделе жизни);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4) документ, удостоверяющий личность заявителя;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5) свидетельство о смерти, выданное органами записи актов гражданского состояния;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6) волеизъявления умершего о погребении его тела (останков) на указанном им месте погребения или рядом с ранее умершим близким родственником или супругом (супругой) (при наличии);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7) документ, подтверждающий согласие правоохранительных органов на захоронение умершего, в случае если личность умершего не установлена;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 xml:space="preserve">8) выписку о выборе получения услуг, предоставляемых согласно гарантированному перечню услуг по погребению, выданную в </w:t>
      </w:r>
      <w:r w:rsidRPr="000E1C95">
        <w:rPr>
          <w:rFonts w:ascii="Times New Roman" w:eastAsia="Calibri" w:hAnsi="Times New Roman"/>
          <w:sz w:val="28"/>
          <w:szCs w:val="28"/>
          <w:lang w:val="ru-RU"/>
        </w:rPr>
        <w:lastRenderedPageBreak/>
        <w:t>установленном порядке Фондом пенсионного и социального страхования Российской Федерации.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2.4. Документы, представляемые заявителем, должны соответствовать требованиям, установленным законодательством Российской Федерации и  Оренбургской области.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 xml:space="preserve">2.5. Срок рассмотрения документов, указанных в </w:t>
      </w:r>
      <w:hyperlink w:anchor="Par52" w:history="1">
        <w:r w:rsidRPr="000E1C95">
          <w:rPr>
            <w:rFonts w:ascii="Times New Roman" w:eastAsia="Calibri" w:hAnsi="Times New Roman"/>
            <w:sz w:val="28"/>
            <w:szCs w:val="28"/>
            <w:lang w:val="ru-RU"/>
          </w:rPr>
          <w:t>пункте 2.2</w:t>
        </w:r>
      </w:hyperlink>
      <w:r w:rsidRPr="000E1C95">
        <w:rPr>
          <w:rFonts w:ascii="Times New Roman" w:eastAsia="Calibri" w:hAnsi="Times New Roman"/>
          <w:sz w:val="28"/>
          <w:szCs w:val="28"/>
          <w:lang w:val="ru-RU"/>
        </w:rPr>
        <w:t xml:space="preserve"> и </w:t>
      </w:r>
      <w:hyperlink w:anchor="Par63" w:history="1">
        <w:r w:rsidRPr="000E1C95">
          <w:rPr>
            <w:rFonts w:ascii="Times New Roman" w:eastAsia="Calibri" w:hAnsi="Times New Roman"/>
            <w:sz w:val="28"/>
            <w:szCs w:val="28"/>
            <w:lang w:val="ru-RU"/>
          </w:rPr>
          <w:t>2</w:t>
        </w:r>
      </w:hyperlink>
      <w:r w:rsidRPr="000E1C95">
        <w:rPr>
          <w:rFonts w:ascii="Times New Roman" w:eastAsia="Calibri" w:hAnsi="Times New Roman"/>
          <w:sz w:val="28"/>
          <w:szCs w:val="28"/>
          <w:lang w:val="ru-RU"/>
        </w:rPr>
        <w:t>.3 настоящего Порядка, составляет не более 3 календарных дней с момента их предоставления.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2.6. Основаниями для отказа в погребении умершего на безвозмездной основе (в рамках гарантированного перечня услуг) являются: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 xml:space="preserve">1) отсутствие документов, предусмотренных </w:t>
      </w:r>
      <w:hyperlink w:anchor="Par52" w:history="1">
        <w:r w:rsidRPr="000E1C95">
          <w:rPr>
            <w:rFonts w:ascii="Times New Roman" w:eastAsia="Calibri" w:hAnsi="Times New Roman"/>
            <w:sz w:val="28"/>
            <w:szCs w:val="28"/>
            <w:lang w:val="ru-RU"/>
          </w:rPr>
          <w:t>пунктами 2.2</w:t>
        </w:r>
      </w:hyperlink>
      <w:r w:rsidRPr="000E1C95">
        <w:rPr>
          <w:rFonts w:ascii="Times New Roman" w:eastAsia="Calibri" w:hAnsi="Times New Roman"/>
          <w:sz w:val="28"/>
          <w:szCs w:val="28"/>
          <w:lang w:val="ru-RU"/>
        </w:rPr>
        <w:t xml:space="preserve"> и </w:t>
      </w:r>
      <w:hyperlink w:anchor="Par63" w:history="1">
        <w:r w:rsidRPr="000E1C95">
          <w:rPr>
            <w:rFonts w:ascii="Times New Roman" w:eastAsia="Calibri" w:hAnsi="Times New Roman"/>
            <w:sz w:val="28"/>
            <w:szCs w:val="28"/>
            <w:lang w:val="ru-RU"/>
          </w:rPr>
          <w:t>2</w:t>
        </w:r>
      </w:hyperlink>
      <w:r w:rsidRPr="000E1C95">
        <w:rPr>
          <w:rFonts w:ascii="Times New Roman" w:eastAsia="Calibri" w:hAnsi="Times New Roman"/>
          <w:sz w:val="28"/>
          <w:szCs w:val="28"/>
          <w:lang w:val="ru-RU"/>
        </w:rPr>
        <w:t>.3 настоящего Порядка;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2) подача заявления неуполномоченным лицом;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3) письменное обращение заявителя о прекращении рассмотрения заявления и приложенных к нему документов.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2.7. Специализированная служба обязана оказывать содействие лицу, взявшему на себя обязанность осуществить погребение умершего, в исполнение волеизъявления умершего о погребении его тела (останков) или праха на указанном им месте с учетом места смерти, наличия на указанном им месте погребения свободного земельного участка, а также с учетом заслуг умершего перед обществом и государством.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2.8. Специализированная служба по первому требованию лица, взявшего на себя обязанность осуществить погребение умершего, обязана оказывать на безвозмездной основе услуги по погребению, предусмотренные гарантированным перечнем, в соответствии с действующим законодательством. Отказ специализированной службы в оказании гарантированного перечня услуг по погребению на безвозмездной основе в связи с отсутствием у него необходимых средств или по другим основаниям не допускается.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2.9. В случае отказа лица, взявшего на себя обязанность осуществить погребение умершего, от права на оказание на безвозмездной основе гарантированного перечня услуг по погребению специализированная служба возвращает документы, предусмотренные пунктами 2.2 и 2.3 настоящего Порядка.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2.10. Качество услуг по погребению, оказываемых согласно гарантируемому перечню услуг по погребению, должно соответствовать требованиям, установленным законодательством Российской Федерации и  Оренбургской области.</w:t>
      </w:r>
    </w:p>
    <w:p w:rsidR="000E1C95" w:rsidRPr="000E1C95" w:rsidRDefault="000E1C95" w:rsidP="000E1C95">
      <w:pPr>
        <w:adjustRightInd w:val="0"/>
        <w:jc w:val="both"/>
        <w:rPr>
          <w:rFonts w:eastAsia="Calibri"/>
          <w:lang w:eastAsia="en-US"/>
        </w:rPr>
      </w:pPr>
    </w:p>
    <w:p w:rsidR="000E1C95" w:rsidRPr="000E1C95" w:rsidRDefault="000E1C95" w:rsidP="000E1C95">
      <w:pPr>
        <w:adjustRightInd w:val="0"/>
        <w:jc w:val="center"/>
        <w:outlineLvl w:val="0"/>
        <w:rPr>
          <w:rFonts w:eastAsia="Calibri"/>
          <w:b/>
          <w:bCs/>
          <w:lang w:eastAsia="en-US"/>
        </w:rPr>
      </w:pPr>
      <w:r w:rsidRPr="000E1C95">
        <w:rPr>
          <w:rFonts w:eastAsia="Calibri"/>
          <w:b/>
          <w:bCs/>
          <w:lang w:eastAsia="en-US"/>
        </w:rPr>
        <w:t>3. Специализированная служба обязана</w:t>
      </w:r>
    </w:p>
    <w:p w:rsidR="000E1C95" w:rsidRPr="000E1C95" w:rsidRDefault="000E1C95" w:rsidP="000E1C95">
      <w:pPr>
        <w:adjustRightInd w:val="0"/>
        <w:jc w:val="both"/>
        <w:rPr>
          <w:rFonts w:eastAsia="Calibri"/>
          <w:lang w:eastAsia="en-US"/>
        </w:rPr>
      </w:pP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bookmarkStart w:id="3" w:name="Par90"/>
      <w:bookmarkEnd w:id="3"/>
      <w:r w:rsidRPr="000E1C95">
        <w:rPr>
          <w:rFonts w:ascii="Times New Roman" w:eastAsia="Calibri" w:hAnsi="Times New Roman"/>
          <w:sz w:val="28"/>
          <w:szCs w:val="28"/>
          <w:lang w:val="ru-RU"/>
        </w:rPr>
        <w:t xml:space="preserve">3.1. Оказывать услуги по погребению согласно гарантированному перечню услуг по погребению на безвозмездной основе в соответствии со </w:t>
      </w:r>
      <w:hyperlink r:id="rId11" w:history="1">
        <w:r w:rsidRPr="000E1C95">
          <w:rPr>
            <w:rFonts w:ascii="Times New Roman" w:eastAsia="Calibri" w:hAnsi="Times New Roman"/>
            <w:sz w:val="28"/>
            <w:szCs w:val="28"/>
            <w:lang w:val="ru-RU"/>
          </w:rPr>
          <w:t>статьей 9</w:t>
        </w:r>
      </w:hyperlink>
      <w:r w:rsidRPr="000E1C95">
        <w:rPr>
          <w:rFonts w:ascii="Times New Roman" w:eastAsia="Calibri" w:hAnsi="Times New Roman"/>
          <w:sz w:val="28"/>
          <w:szCs w:val="28"/>
          <w:lang w:val="ru-RU"/>
        </w:rPr>
        <w:t xml:space="preserve"> Федерального закона от 12.01.1996 № 8-ФЗ "О погребении и похоронном деле":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- оформление документов, необходимых для погребения;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- предоставление и доставка гроба и других предметов, необходимых для погребения;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- перевозка тела (останков) умершего на кладбище;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- погребение.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bookmarkStart w:id="4" w:name="Par95"/>
      <w:bookmarkEnd w:id="4"/>
      <w:r w:rsidRPr="000E1C95">
        <w:rPr>
          <w:rFonts w:ascii="Times New Roman" w:eastAsia="Calibri" w:hAnsi="Times New Roman"/>
          <w:sz w:val="28"/>
          <w:szCs w:val="28"/>
          <w:lang w:val="ru-RU"/>
        </w:rPr>
        <w:t xml:space="preserve">3.2. Осуществлять погребение умерших, не имеющих супруга, близких родственников, иных родственников либо законного представителя, а также при отсутствии других лиц, взявших на себя обязанность осуществить погребение в соответствии со </w:t>
      </w:r>
      <w:hyperlink r:id="rId12" w:history="1">
        <w:r w:rsidRPr="000E1C95">
          <w:rPr>
            <w:rFonts w:ascii="Times New Roman" w:eastAsia="Calibri" w:hAnsi="Times New Roman"/>
            <w:sz w:val="28"/>
            <w:szCs w:val="28"/>
            <w:lang w:val="ru-RU"/>
          </w:rPr>
          <w:t>статьей 12</w:t>
        </w:r>
      </w:hyperlink>
      <w:r w:rsidRPr="000E1C95">
        <w:rPr>
          <w:rFonts w:ascii="Times New Roman" w:eastAsia="Calibri" w:hAnsi="Times New Roman"/>
          <w:sz w:val="28"/>
          <w:szCs w:val="28"/>
          <w:lang w:val="ru-RU"/>
        </w:rPr>
        <w:t xml:space="preserve"> Федерального закона от 12.01.1996 № 8-ФЗ "О погребении и похоронном деле".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bookmarkStart w:id="5" w:name="Par96"/>
      <w:bookmarkEnd w:id="5"/>
      <w:r w:rsidRPr="000E1C95">
        <w:rPr>
          <w:rFonts w:ascii="Times New Roman" w:eastAsia="Calibri" w:hAnsi="Times New Roman"/>
          <w:sz w:val="28"/>
          <w:szCs w:val="28"/>
          <w:lang w:val="ru-RU"/>
        </w:rPr>
        <w:t xml:space="preserve">3.3. Осуществлять погребение умерших, личность которых не установлена органами внутренних дел, на отведенных для таких случаев участках общественного кладбища в соответствии со </w:t>
      </w:r>
      <w:hyperlink r:id="rId13" w:history="1">
        <w:r w:rsidRPr="000E1C95">
          <w:rPr>
            <w:rFonts w:ascii="Times New Roman" w:eastAsia="Calibri" w:hAnsi="Times New Roman"/>
            <w:sz w:val="28"/>
            <w:szCs w:val="28"/>
            <w:lang w:val="ru-RU"/>
          </w:rPr>
          <w:t>статьей 12</w:t>
        </w:r>
      </w:hyperlink>
      <w:r w:rsidRPr="000E1C95">
        <w:rPr>
          <w:rFonts w:ascii="Times New Roman" w:eastAsia="Calibri" w:hAnsi="Times New Roman"/>
          <w:sz w:val="28"/>
          <w:szCs w:val="28"/>
          <w:lang w:val="ru-RU"/>
        </w:rPr>
        <w:t xml:space="preserve"> Федерального закона от 12.01.1996 № 8-ФЗ "О погребении и похоронном деле".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 xml:space="preserve">3.4. Услуги, оказываемые специализированной службой при погребении умерших, указанных в </w:t>
      </w:r>
      <w:hyperlink w:anchor="Par95" w:history="1">
        <w:r w:rsidRPr="000E1C95">
          <w:rPr>
            <w:rFonts w:ascii="Times New Roman" w:eastAsia="Calibri" w:hAnsi="Times New Roman"/>
            <w:sz w:val="28"/>
            <w:szCs w:val="28"/>
            <w:lang w:val="ru-RU"/>
          </w:rPr>
          <w:t>пунктах 3.2</w:t>
        </w:r>
      </w:hyperlink>
      <w:r w:rsidRPr="000E1C95"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hyperlink w:anchor="Par96" w:history="1">
        <w:r w:rsidRPr="000E1C95">
          <w:rPr>
            <w:rFonts w:ascii="Times New Roman" w:eastAsia="Calibri" w:hAnsi="Times New Roman"/>
            <w:sz w:val="28"/>
            <w:szCs w:val="28"/>
            <w:lang w:val="ru-RU"/>
          </w:rPr>
          <w:t>3.3</w:t>
        </w:r>
      </w:hyperlink>
      <w:r w:rsidRPr="000E1C95">
        <w:rPr>
          <w:rFonts w:ascii="Times New Roman" w:eastAsia="Calibri" w:hAnsi="Times New Roman"/>
          <w:sz w:val="28"/>
          <w:szCs w:val="28"/>
          <w:lang w:val="ru-RU"/>
        </w:rPr>
        <w:t xml:space="preserve"> настоящего раздела, включают:</w:t>
      </w:r>
    </w:p>
    <w:p w:rsidR="000E1C95" w:rsidRPr="000E1C95" w:rsidRDefault="000E1C95" w:rsidP="000E1C95">
      <w:pPr>
        <w:pStyle w:val="aff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оформление документов, необходимых для погребения;</w:t>
      </w:r>
    </w:p>
    <w:p w:rsidR="000E1C95" w:rsidRPr="000E1C95" w:rsidRDefault="000E1C95" w:rsidP="000E1C95">
      <w:pPr>
        <w:pStyle w:val="aff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облачение тела;</w:t>
      </w:r>
    </w:p>
    <w:p w:rsidR="000E1C95" w:rsidRPr="000E1C95" w:rsidRDefault="000E1C95" w:rsidP="000E1C95">
      <w:pPr>
        <w:pStyle w:val="aff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предоставление гроба;</w:t>
      </w:r>
    </w:p>
    <w:p w:rsidR="000E1C95" w:rsidRPr="000E1C95" w:rsidRDefault="000E1C95" w:rsidP="000E1C95">
      <w:pPr>
        <w:pStyle w:val="aff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перевозку умершего на кладбище;</w:t>
      </w:r>
    </w:p>
    <w:p w:rsidR="000E1C95" w:rsidRPr="000E1C95" w:rsidRDefault="000E1C95" w:rsidP="000E1C95">
      <w:pPr>
        <w:pStyle w:val="aff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погребение.</w:t>
      </w: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 xml:space="preserve">3.5. Стоимость услуг, указанных в </w:t>
      </w:r>
      <w:hyperlink w:anchor="Par90" w:history="1">
        <w:r w:rsidRPr="000E1C95">
          <w:rPr>
            <w:rFonts w:ascii="Times New Roman" w:eastAsia="Calibri" w:hAnsi="Times New Roman"/>
            <w:sz w:val="28"/>
            <w:szCs w:val="28"/>
            <w:lang w:val="ru-RU"/>
          </w:rPr>
          <w:t>пунктах 3.1</w:t>
        </w:r>
      </w:hyperlink>
      <w:r w:rsidRPr="000E1C95"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hyperlink w:anchor="Par95" w:history="1">
        <w:r w:rsidRPr="000E1C95">
          <w:rPr>
            <w:rFonts w:ascii="Times New Roman" w:eastAsia="Calibri" w:hAnsi="Times New Roman"/>
            <w:sz w:val="28"/>
            <w:szCs w:val="28"/>
            <w:lang w:val="ru-RU"/>
          </w:rPr>
          <w:t>3.2</w:t>
        </w:r>
      </w:hyperlink>
      <w:r w:rsidRPr="000E1C95"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hyperlink w:anchor="Par96" w:history="1">
        <w:r w:rsidRPr="000E1C95">
          <w:rPr>
            <w:rFonts w:ascii="Times New Roman" w:eastAsia="Calibri" w:hAnsi="Times New Roman"/>
            <w:sz w:val="28"/>
            <w:szCs w:val="28"/>
            <w:lang w:val="ru-RU"/>
          </w:rPr>
          <w:t>3.3</w:t>
        </w:r>
      </w:hyperlink>
      <w:r w:rsidRPr="000E1C95">
        <w:rPr>
          <w:rFonts w:ascii="Times New Roman" w:eastAsia="Calibri" w:hAnsi="Times New Roman"/>
          <w:sz w:val="28"/>
          <w:szCs w:val="28"/>
          <w:lang w:val="ru-RU"/>
        </w:rPr>
        <w:t xml:space="preserve">, возмещается в порядке, предусмотренном </w:t>
      </w:r>
      <w:hyperlink r:id="rId14" w:history="1">
        <w:r w:rsidRPr="000E1C95">
          <w:rPr>
            <w:rFonts w:ascii="Times New Roman" w:eastAsia="Calibri" w:hAnsi="Times New Roman"/>
            <w:sz w:val="28"/>
            <w:szCs w:val="28"/>
            <w:lang w:val="ru-RU"/>
          </w:rPr>
          <w:t>пунктом 3 статьи 9</w:t>
        </w:r>
      </w:hyperlink>
      <w:r w:rsidRPr="000E1C95">
        <w:rPr>
          <w:rFonts w:ascii="Times New Roman" w:eastAsia="Calibri" w:hAnsi="Times New Roman"/>
          <w:sz w:val="28"/>
          <w:szCs w:val="28"/>
          <w:lang w:val="ru-RU"/>
        </w:rPr>
        <w:t xml:space="preserve"> Федерального закона от 12.01.1996 № 8-ФЗ "О погребении и похоронном деле".</w:t>
      </w:r>
    </w:p>
    <w:p w:rsidR="000E1C95" w:rsidRPr="000E1C95" w:rsidRDefault="000E1C95" w:rsidP="000E1C95">
      <w:pPr>
        <w:pStyle w:val="aff8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0E1C95" w:rsidRPr="000E1C95" w:rsidRDefault="000E1C95" w:rsidP="000E1C95">
      <w:pPr>
        <w:pStyle w:val="aff8"/>
        <w:jc w:val="center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b/>
          <w:bCs/>
          <w:sz w:val="28"/>
          <w:szCs w:val="28"/>
          <w:lang w:val="ru-RU"/>
        </w:rPr>
        <w:t>4. Ответственность специализированной службы</w:t>
      </w:r>
    </w:p>
    <w:p w:rsidR="000E1C95" w:rsidRPr="000E1C95" w:rsidRDefault="000E1C95" w:rsidP="000E1C95">
      <w:pPr>
        <w:pStyle w:val="aff8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0E1C95" w:rsidRPr="000E1C95" w:rsidRDefault="000E1C95" w:rsidP="000E1C95">
      <w:pPr>
        <w:pStyle w:val="aff8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E1C95">
        <w:rPr>
          <w:rFonts w:ascii="Times New Roman" w:eastAsia="Calibri" w:hAnsi="Times New Roman"/>
          <w:sz w:val="28"/>
          <w:szCs w:val="28"/>
          <w:lang w:val="ru-RU"/>
        </w:rPr>
        <w:t>За неисполнение либо ненадлежащее исполнение требований Федерального законодательства и законодательства Оренбургской области в сфере погребения и похоронного дела специализированная служба несет ответственность, установленную действующим законодательством.</w:t>
      </w:r>
    </w:p>
    <w:p w:rsidR="000E1C95" w:rsidRDefault="000E1C95" w:rsidP="000E1C95">
      <w:pPr>
        <w:adjustRightInd w:val="0"/>
        <w:jc w:val="both"/>
        <w:rPr>
          <w:rFonts w:eastAsia="Calibri"/>
          <w:lang w:eastAsia="en-US"/>
        </w:rPr>
      </w:pPr>
    </w:p>
    <w:p w:rsidR="000E1C95" w:rsidRDefault="000E1C95" w:rsidP="000E1C95">
      <w:pPr>
        <w:adjustRightInd w:val="0"/>
        <w:jc w:val="both"/>
        <w:rPr>
          <w:rFonts w:eastAsia="Calibri"/>
          <w:lang w:eastAsia="en-US"/>
        </w:rPr>
      </w:pPr>
    </w:p>
    <w:p w:rsidR="000E1C95" w:rsidRDefault="000E1C95" w:rsidP="000E1C95">
      <w:pPr>
        <w:adjustRightInd w:val="0"/>
        <w:jc w:val="both"/>
        <w:rPr>
          <w:rFonts w:eastAsia="Calibri"/>
          <w:lang w:eastAsia="en-US"/>
        </w:rPr>
      </w:pPr>
    </w:p>
    <w:p w:rsidR="000E1C95" w:rsidRDefault="000E1C95" w:rsidP="000E1C95">
      <w:pPr>
        <w:adjustRightInd w:val="0"/>
        <w:jc w:val="both"/>
        <w:rPr>
          <w:rFonts w:eastAsia="Calibri"/>
          <w:lang w:eastAsia="en-US"/>
        </w:rPr>
      </w:pPr>
    </w:p>
    <w:p w:rsidR="000E1C95" w:rsidRDefault="000E1C95" w:rsidP="000E1C95">
      <w:pPr>
        <w:adjustRightInd w:val="0"/>
        <w:jc w:val="both"/>
        <w:rPr>
          <w:rFonts w:eastAsia="Calibri"/>
          <w:lang w:eastAsia="en-US"/>
        </w:rPr>
      </w:pPr>
    </w:p>
    <w:p w:rsidR="000E1C95" w:rsidRDefault="000E1C95" w:rsidP="000E1C95">
      <w:pPr>
        <w:adjustRightInd w:val="0"/>
        <w:jc w:val="both"/>
        <w:rPr>
          <w:rFonts w:eastAsia="Calibri"/>
          <w:lang w:eastAsia="en-US"/>
        </w:rPr>
      </w:pPr>
    </w:p>
    <w:p w:rsidR="000E1C95" w:rsidRDefault="000E1C95" w:rsidP="000E1C95">
      <w:pPr>
        <w:adjustRightInd w:val="0"/>
        <w:jc w:val="both"/>
        <w:rPr>
          <w:rFonts w:eastAsia="Calibri"/>
          <w:lang w:eastAsia="en-US"/>
        </w:rPr>
      </w:pPr>
    </w:p>
    <w:p w:rsidR="000E1C95" w:rsidRDefault="000E1C95" w:rsidP="000E1C95">
      <w:pPr>
        <w:adjustRightInd w:val="0"/>
        <w:jc w:val="both"/>
        <w:rPr>
          <w:rFonts w:eastAsia="Calibri"/>
          <w:lang w:eastAsia="en-US"/>
        </w:rPr>
      </w:pPr>
    </w:p>
    <w:p w:rsidR="000E1C95" w:rsidRDefault="000E1C95" w:rsidP="000E1C95">
      <w:pPr>
        <w:adjustRightInd w:val="0"/>
        <w:jc w:val="both"/>
        <w:rPr>
          <w:rFonts w:eastAsia="Calibri"/>
          <w:lang w:eastAsia="en-US"/>
        </w:rPr>
      </w:pPr>
    </w:p>
    <w:p w:rsidR="000E1C95" w:rsidRDefault="000E1C95" w:rsidP="000E1C95">
      <w:pPr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Look w:val="04A0"/>
      </w:tblPr>
      <w:tblGrid>
        <w:gridCol w:w="5106"/>
        <w:gridCol w:w="4464"/>
      </w:tblGrid>
      <w:tr w:rsidR="000E1C95" w:rsidTr="00CC68AB">
        <w:tc>
          <w:tcPr>
            <w:tcW w:w="5353" w:type="dxa"/>
          </w:tcPr>
          <w:p w:rsidR="000E1C95" w:rsidRPr="006047AC" w:rsidRDefault="000E1C95" w:rsidP="00CC68AB">
            <w:pPr>
              <w:adjustRightInd w:val="0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4552" w:type="dxa"/>
          </w:tcPr>
          <w:p w:rsidR="000E1C95" w:rsidRPr="006047AC" w:rsidRDefault="000E1C95" w:rsidP="00CC68AB">
            <w:pPr>
              <w:adjustRightInd w:val="0"/>
              <w:outlineLvl w:val="0"/>
              <w:rPr>
                <w:rFonts w:eastAsia="Calibri"/>
                <w:lang w:eastAsia="en-US"/>
              </w:rPr>
            </w:pPr>
            <w:r w:rsidRPr="006047AC">
              <w:rPr>
                <w:rFonts w:eastAsia="Calibri"/>
                <w:lang w:eastAsia="en-US"/>
              </w:rPr>
              <w:t>Приложение 1</w:t>
            </w:r>
          </w:p>
          <w:p w:rsidR="000E1C95" w:rsidRPr="006047AC" w:rsidRDefault="000E1C95" w:rsidP="00CC68AB">
            <w:pPr>
              <w:adjustRightInd w:val="0"/>
              <w:rPr>
                <w:rFonts w:eastAsia="Calibri"/>
                <w:lang w:eastAsia="en-US"/>
              </w:rPr>
            </w:pPr>
            <w:r w:rsidRPr="006047AC">
              <w:rPr>
                <w:rFonts w:eastAsia="Calibri"/>
                <w:lang w:eastAsia="en-US"/>
              </w:rPr>
              <w:t>к Порядку деятельности</w:t>
            </w:r>
          </w:p>
          <w:p w:rsidR="000E1C95" w:rsidRPr="006047AC" w:rsidRDefault="000E1C95" w:rsidP="00CC68AB">
            <w:pPr>
              <w:adjustRightInd w:val="0"/>
              <w:rPr>
                <w:rFonts w:eastAsia="Calibri"/>
                <w:lang w:eastAsia="en-US"/>
              </w:rPr>
            </w:pPr>
            <w:r w:rsidRPr="006047AC">
              <w:rPr>
                <w:rFonts w:eastAsia="Calibri"/>
                <w:lang w:eastAsia="en-US"/>
              </w:rPr>
              <w:t>специализированной службы</w:t>
            </w:r>
          </w:p>
          <w:p w:rsidR="000E1C95" w:rsidRPr="006047AC" w:rsidRDefault="000E1C95" w:rsidP="00CC68AB">
            <w:pPr>
              <w:adjustRightInd w:val="0"/>
              <w:rPr>
                <w:rFonts w:eastAsia="Calibri"/>
                <w:lang w:eastAsia="en-US"/>
              </w:rPr>
            </w:pPr>
            <w:r w:rsidRPr="006047AC">
              <w:rPr>
                <w:rFonts w:eastAsia="Calibri"/>
                <w:lang w:eastAsia="en-US"/>
              </w:rPr>
              <w:t>по вопросам похоронного дела</w:t>
            </w:r>
          </w:p>
          <w:p w:rsidR="000E1C95" w:rsidRDefault="000E1C95" w:rsidP="00CC68AB">
            <w:pPr>
              <w:adjustRightInd w:val="0"/>
              <w:rPr>
                <w:rFonts w:eastAsia="Calibri"/>
                <w:lang w:eastAsia="en-US"/>
              </w:rPr>
            </w:pPr>
            <w:r w:rsidRPr="006047AC">
              <w:rPr>
                <w:rFonts w:eastAsia="Calibri"/>
                <w:lang w:eastAsia="en-US"/>
              </w:rPr>
              <w:t xml:space="preserve">на территории </w:t>
            </w:r>
          </w:p>
          <w:p w:rsidR="000E1C95" w:rsidRPr="006047AC" w:rsidRDefault="000E1C95" w:rsidP="00CC68AB">
            <w:pPr>
              <w:adjustRightInd w:val="0"/>
              <w:rPr>
                <w:rFonts w:eastAsia="Calibri"/>
                <w:lang w:eastAsia="en-US"/>
              </w:rPr>
            </w:pPr>
            <w:r w:rsidRPr="006047AC">
              <w:rPr>
                <w:rFonts w:eastAsia="Calibri"/>
                <w:lang w:eastAsia="en-US"/>
              </w:rPr>
              <w:t>муниципального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047AC">
              <w:rPr>
                <w:rFonts w:eastAsia="Calibri"/>
                <w:lang w:eastAsia="en-US"/>
              </w:rPr>
              <w:t xml:space="preserve">образования </w:t>
            </w:r>
            <w:r>
              <w:rPr>
                <w:rFonts w:eastAsia="Calibri"/>
                <w:lang w:eastAsia="en-US"/>
              </w:rPr>
              <w:t xml:space="preserve">Днепровский </w:t>
            </w:r>
            <w:r w:rsidRPr="006047AC">
              <w:rPr>
                <w:rFonts w:eastAsia="Calibri"/>
                <w:lang w:eastAsia="en-US"/>
              </w:rPr>
              <w:t>сельсовет</w:t>
            </w:r>
          </w:p>
        </w:tc>
      </w:tr>
    </w:tbl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(специализированная служба по вопросам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          похоронного дела)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         (Ф.И.О. заявителя)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(почтовый адрес, телефон, факс, e-mail)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bookmarkStart w:id="6" w:name="Par146"/>
      <w:bookmarkEnd w:id="6"/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ЗАЯВЛЕНИЕ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(для физических лиц)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Прошу произвести погребение тела (останков) умершего(-й), _____________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(фамилия, имя, отчество (при наличии))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>согласно   гарантированному  перечню  услуг  по  погребению,  определенному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hyperlink r:id="rId15" w:history="1">
        <w:r w:rsidRPr="000E1C95">
          <w:rPr>
            <w:rFonts w:ascii="Courier New" w:eastAsia="Calibri" w:hAnsi="Courier New" w:cs="Courier New"/>
            <w:sz w:val="20"/>
            <w:szCs w:val="20"/>
            <w:lang w:eastAsia="en-US"/>
          </w:rPr>
          <w:t>статьей 9</w:t>
        </w:r>
      </w:hyperlink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Федерального  закона  от  12.01.1996  N  8-ФЗ  "О  погребении  и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похоронном  деле",  </w:t>
      </w:r>
      <w:hyperlink r:id="rId16" w:history="1">
        <w:r w:rsidRPr="000E1C95">
          <w:rPr>
            <w:rFonts w:ascii="Courier New" w:eastAsia="Calibri" w:hAnsi="Courier New" w:cs="Courier New"/>
            <w:sz w:val="20"/>
            <w:szCs w:val="20"/>
            <w:lang w:eastAsia="en-US"/>
          </w:rPr>
          <w:t>статьей 10</w:t>
        </w:r>
      </w:hyperlink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>Закона  Оренбургской области  от 06.09.2004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>N   1421/223-III-ОЗ   "О   погребении   и   похоронном  деле  на территории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>Оренбургской области".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Место нахождения тела (останков) умершего(-й) _________________________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(адрес, наименование медицинского учреждения)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>справка о смерти (о рождении) ______ N _____________ от ___________________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>свидетельство о смерти ______________ N _________ от ______________________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(фамилия, имя, отчество (при наличии) ранее захороненного родственника)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>в секции N ______________________________________________________ кладбища.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(наименование)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Другие родственники к захоронению претензий не имеют.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Сведения, указанные в заявлении о родственных отношениях, подтверждаю.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Об  ответственности за полноту и достоверность предоставляемых сведений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>предупрежден(а).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Документы, необходимые для получения разрешения, прилагаются.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Приложение: на _____ листах.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____________ ____________________ _____________________________________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(дата)         (подпись)          (расшифровка подписи заявителя)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____________ ____________________ _____________________________________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(дата)         (подпись)          (расшифровка подписи сотрудника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      специализированной службы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    по вопросам похоронного дела)</w:t>
      </w:r>
    </w:p>
    <w:p w:rsidR="000E1C95" w:rsidRDefault="000E1C95" w:rsidP="000E1C95">
      <w:pPr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Look w:val="04A0"/>
      </w:tblPr>
      <w:tblGrid>
        <w:gridCol w:w="5106"/>
        <w:gridCol w:w="4464"/>
      </w:tblGrid>
      <w:tr w:rsidR="000E1C95" w:rsidTr="00CC68AB">
        <w:tc>
          <w:tcPr>
            <w:tcW w:w="5353" w:type="dxa"/>
          </w:tcPr>
          <w:p w:rsidR="000E1C95" w:rsidRPr="006047AC" w:rsidRDefault="000E1C95" w:rsidP="00CC68AB">
            <w:pPr>
              <w:adjustRightInd w:val="0"/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4552" w:type="dxa"/>
          </w:tcPr>
          <w:p w:rsidR="000E1C95" w:rsidRPr="006047AC" w:rsidRDefault="000E1C95" w:rsidP="00CC68AB">
            <w:pPr>
              <w:adjustRightInd w:val="0"/>
              <w:outlineLvl w:val="0"/>
              <w:rPr>
                <w:rFonts w:eastAsia="Calibri"/>
                <w:lang w:eastAsia="en-US"/>
              </w:rPr>
            </w:pPr>
            <w:r w:rsidRPr="006047AC">
              <w:rPr>
                <w:rFonts w:eastAsia="Calibri"/>
                <w:lang w:eastAsia="en-US"/>
              </w:rPr>
              <w:t>Приложение 2</w:t>
            </w:r>
          </w:p>
          <w:p w:rsidR="000E1C95" w:rsidRPr="006047AC" w:rsidRDefault="000E1C95" w:rsidP="00CC68AB">
            <w:pPr>
              <w:adjustRightInd w:val="0"/>
              <w:rPr>
                <w:rFonts w:eastAsia="Calibri"/>
                <w:lang w:eastAsia="en-US"/>
              </w:rPr>
            </w:pPr>
            <w:r w:rsidRPr="006047AC">
              <w:rPr>
                <w:rFonts w:eastAsia="Calibri"/>
                <w:lang w:eastAsia="en-US"/>
              </w:rPr>
              <w:t>к Порядку деятельности</w:t>
            </w:r>
          </w:p>
          <w:p w:rsidR="000E1C95" w:rsidRPr="006047AC" w:rsidRDefault="000E1C95" w:rsidP="00CC68AB">
            <w:pPr>
              <w:adjustRightInd w:val="0"/>
              <w:rPr>
                <w:rFonts w:eastAsia="Calibri"/>
                <w:lang w:eastAsia="en-US"/>
              </w:rPr>
            </w:pPr>
            <w:r w:rsidRPr="006047AC">
              <w:rPr>
                <w:rFonts w:eastAsia="Calibri"/>
                <w:lang w:eastAsia="en-US"/>
              </w:rPr>
              <w:t>специализированной службы</w:t>
            </w:r>
          </w:p>
          <w:p w:rsidR="000E1C95" w:rsidRPr="006047AC" w:rsidRDefault="000E1C95" w:rsidP="00CC68AB">
            <w:pPr>
              <w:adjustRightInd w:val="0"/>
              <w:rPr>
                <w:rFonts w:eastAsia="Calibri"/>
                <w:lang w:eastAsia="en-US"/>
              </w:rPr>
            </w:pPr>
            <w:r w:rsidRPr="006047AC">
              <w:rPr>
                <w:rFonts w:eastAsia="Calibri"/>
                <w:lang w:eastAsia="en-US"/>
              </w:rPr>
              <w:t>по вопросам похоронного дела</w:t>
            </w:r>
          </w:p>
          <w:p w:rsidR="000E1C95" w:rsidRDefault="000E1C95" w:rsidP="00CC68AB">
            <w:pPr>
              <w:adjustRightInd w:val="0"/>
              <w:rPr>
                <w:rFonts w:eastAsia="Calibri"/>
                <w:lang w:eastAsia="en-US"/>
              </w:rPr>
            </w:pPr>
            <w:r w:rsidRPr="006047AC">
              <w:rPr>
                <w:rFonts w:eastAsia="Calibri"/>
                <w:lang w:eastAsia="en-US"/>
              </w:rPr>
              <w:t xml:space="preserve">на территории </w:t>
            </w:r>
          </w:p>
          <w:p w:rsidR="000E1C95" w:rsidRPr="006047AC" w:rsidRDefault="000E1C95" w:rsidP="00CC68AB">
            <w:pPr>
              <w:adjustRightInd w:val="0"/>
              <w:rPr>
                <w:rFonts w:eastAsia="Calibri"/>
                <w:lang w:eastAsia="en-US"/>
              </w:rPr>
            </w:pPr>
            <w:r w:rsidRPr="006047AC">
              <w:rPr>
                <w:rFonts w:eastAsia="Calibri"/>
                <w:lang w:eastAsia="en-US"/>
              </w:rPr>
              <w:t>муниципального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047AC">
              <w:rPr>
                <w:rFonts w:eastAsia="Calibri"/>
                <w:lang w:eastAsia="en-US"/>
              </w:rPr>
              <w:t xml:space="preserve">образования </w:t>
            </w:r>
            <w:r>
              <w:rPr>
                <w:rFonts w:eastAsia="Calibri"/>
                <w:lang w:eastAsia="en-US"/>
              </w:rPr>
              <w:t xml:space="preserve">Днепровский </w:t>
            </w:r>
            <w:r w:rsidRPr="006047AC">
              <w:rPr>
                <w:rFonts w:eastAsia="Calibri"/>
                <w:lang w:eastAsia="en-US"/>
              </w:rPr>
              <w:t>сельсовет</w:t>
            </w:r>
          </w:p>
        </w:tc>
      </w:tr>
    </w:tbl>
    <w:p w:rsidR="000E1C95" w:rsidRDefault="000E1C95" w:rsidP="000E1C95">
      <w:pPr>
        <w:adjustRightInd w:val="0"/>
        <w:jc w:val="both"/>
        <w:rPr>
          <w:rFonts w:eastAsia="Calibri"/>
          <w:lang w:eastAsia="en-US"/>
        </w:rPr>
      </w:pP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lang w:eastAsia="en-US"/>
        </w:rPr>
        <w:t xml:space="preserve">                                    </w:t>
      </w: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(специализированная служба по вопросам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         похоронного дела)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  (наименование юридического лица)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(почтовый адрес, телефон, факс, e-mail)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bookmarkStart w:id="7" w:name="Par217"/>
      <w:bookmarkEnd w:id="7"/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ЗАЯВЛЕНИЕ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(для юридических лиц)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Прошу произвести погребение тела (останков) умершего(ей), _____________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>(фамилия, имя, отчество (при наличии), номер акта судебно-медицинской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экспертизы (при наличии))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>согласно   гарантированному  перечню  услуг  по  погребению,  определенному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hyperlink r:id="rId17" w:history="1">
        <w:r w:rsidRPr="000E1C95">
          <w:rPr>
            <w:rFonts w:ascii="Courier New" w:eastAsia="Calibri" w:hAnsi="Courier New" w:cs="Courier New"/>
            <w:sz w:val="20"/>
            <w:szCs w:val="20"/>
            <w:lang w:eastAsia="en-US"/>
          </w:rPr>
          <w:t>статьей 9</w:t>
        </w:r>
      </w:hyperlink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Федерального  закона  от  12.01.1996   N   8-ФЗ  "О погребении и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похоронном  деле",  </w:t>
      </w:r>
      <w:hyperlink r:id="rId18" w:history="1">
        <w:r w:rsidRPr="000E1C95">
          <w:rPr>
            <w:rFonts w:ascii="Courier New" w:eastAsia="Calibri" w:hAnsi="Courier New" w:cs="Courier New"/>
            <w:sz w:val="20"/>
            <w:szCs w:val="20"/>
            <w:lang w:eastAsia="en-US"/>
          </w:rPr>
          <w:t>статьей 10</w:t>
        </w:r>
      </w:hyperlink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>Закона  Оренбургской области от  06.09.2004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>N   1421/223-III-ОЗ   "О   погребении   и   похоронном  деле  на территории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>Оренбургской области".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Место нахождения тела (останков) умершего(-й) _________________________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(адрес, наименование медицинского учреждения)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Документы,   необходимые  для  получения  разрешения,  прилагаются,  их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>полнота и достоверность подтверждается.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Приложение: на _____ листах.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___________ ____________________ ______________________________________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(дата)        (подпись)          (расшифровка подписи заявителя)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____________ ___________________ ______________________________________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(дата)        (подпись)          (расшифровка подписи сотрудника</w:t>
      </w:r>
    </w:p>
    <w:p w:rsidR="000E1C95" w:rsidRPr="000E1C95" w:rsidRDefault="000E1C95" w:rsidP="000E1C95">
      <w:pPr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     специализированной службы</w:t>
      </w:r>
    </w:p>
    <w:p w:rsidR="000E1C95" w:rsidRPr="000E1C95" w:rsidRDefault="000E1C95" w:rsidP="000E1C95">
      <w:pPr>
        <w:adjustRightInd w:val="0"/>
        <w:jc w:val="both"/>
        <w:rPr>
          <w:sz w:val="24"/>
        </w:rPr>
      </w:pPr>
      <w:r w:rsidRPr="000E1C9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    по вопросам похоронного дела)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06E0E" w:rsidTr="004916AB">
        <w:trPr>
          <w:trHeight w:val="2841"/>
        </w:trPr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lastRenderedPageBreak/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406E0E" w:rsidRDefault="00406E0E" w:rsidP="004916AB">
            <w:pPr>
              <w:jc w:val="center"/>
            </w:pPr>
          </w:p>
        </w:tc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802D9" w:rsidRPr="00BC6C0A" w:rsidRDefault="008802D9"/>
    <w:sectPr w:rsidR="008802D9" w:rsidRPr="00BC6C0A" w:rsidSect="008802D9">
      <w:headerReference w:type="default" r:id="rId19"/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029" w:rsidRDefault="00145029">
      <w:r>
        <w:separator/>
      </w:r>
    </w:p>
  </w:endnote>
  <w:endnote w:type="continuationSeparator" w:id="1">
    <w:p w:rsidR="00145029" w:rsidRDefault="00145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altName w:val="Times New Roman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029" w:rsidRDefault="00145029">
      <w:r>
        <w:separator/>
      </w:r>
    </w:p>
  </w:footnote>
  <w:footnote w:type="continuationSeparator" w:id="1">
    <w:p w:rsidR="00145029" w:rsidRDefault="00145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D9" w:rsidRDefault="008802D9">
    <w:pPr>
      <w:pStyle w:val="af7"/>
      <w:jc w:val="center"/>
    </w:pPr>
  </w:p>
  <w:p w:rsidR="008802D9" w:rsidRDefault="008802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24"/>
  </w:num>
  <w:num w:numId="2">
    <w:abstractNumId w:val="21"/>
  </w:num>
  <w:num w:numId="3">
    <w:abstractNumId w:val="26"/>
  </w:num>
  <w:num w:numId="4">
    <w:abstractNumId w:val="2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</w:num>
  <w:num w:numId="8">
    <w:abstractNumId w:val="25"/>
  </w:num>
  <w:num w:numId="9">
    <w:abstractNumId w:val="20"/>
  </w:num>
  <w:num w:numId="10">
    <w:abstractNumId w:val="22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10BB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1C95"/>
    <w:rsid w:val="000E39DE"/>
    <w:rsid w:val="0010071B"/>
    <w:rsid w:val="00113B2E"/>
    <w:rsid w:val="00116B85"/>
    <w:rsid w:val="00116BA8"/>
    <w:rsid w:val="00117A32"/>
    <w:rsid w:val="00145029"/>
    <w:rsid w:val="00150A69"/>
    <w:rsid w:val="001577A3"/>
    <w:rsid w:val="00164F9E"/>
    <w:rsid w:val="00190103"/>
    <w:rsid w:val="00197EAC"/>
    <w:rsid w:val="001A0FFB"/>
    <w:rsid w:val="001E2190"/>
    <w:rsid w:val="001E71C9"/>
    <w:rsid w:val="00204F85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332744"/>
    <w:rsid w:val="00333364"/>
    <w:rsid w:val="00346AC4"/>
    <w:rsid w:val="0035310A"/>
    <w:rsid w:val="00390797"/>
    <w:rsid w:val="00396D5B"/>
    <w:rsid w:val="003B1BCA"/>
    <w:rsid w:val="003B67B2"/>
    <w:rsid w:val="003E0A11"/>
    <w:rsid w:val="00406E0E"/>
    <w:rsid w:val="004103E1"/>
    <w:rsid w:val="0041627B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95E93"/>
    <w:rsid w:val="007A3316"/>
    <w:rsid w:val="007C4DF1"/>
    <w:rsid w:val="007C70E3"/>
    <w:rsid w:val="007F5363"/>
    <w:rsid w:val="00804E70"/>
    <w:rsid w:val="00810BAB"/>
    <w:rsid w:val="0086471D"/>
    <w:rsid w:val="008802D9"/>
    <w:rsid w:val="008B0098"/>
    <w:rsid w:val="008B0D3A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6DD6"/>
    <w:rsid w:val="009E754A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C0DFB"/>
    <w:rsid w:val="00AD037B"/>
    <w:rsid w:val="00AD3E29"/>
    <w:rsid w:val="00AE67C7"/>
    <w:rsid w:val="00AF640B"/>
    <w:rsid w:val="00B025BD"/>
    <w:rsid w:val="00B04A40"/>
    <w:rsid w:val="00B17228"/>
    <w:rsid w:val="00B33D8C"/>
    <w:rsid w:val="00B46CA4"/>
    <w:rsid w:val="00B47A6F"/>
    <w:rsid w:val="00B5276D"/>
    <w:rsid w:val="00B53B70"/>
    <w:rsid w:val="00B81977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71EDA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50E49"/>
    <w:rsid w:val="00F553B9"/>
    <w:rsid w:val="00F95CB8"/>
    <w:rsid w:val="00FA36F0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semiHidden="0" w:uiPriority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iPriority="0" w:unhideWhenUsed="0" w:qFormat="1"/>
    <w:lsdException w:name="Table Grid" w:semiHidden="0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9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uiPriority w:val="1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uiPriority w:val="99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WW8Num6z1">
    <w:name w:val="WW8Num6z1"/>
    <w:rsid w:val="008802D9"/>
  </w:style>
  <w:style w:type="character" w:customStyle="1" w:styleId="WW8Num6z2">
    <w:name w:val="WW8Num6z2"/>
    <w:rsid w:val="008802D9"/>
  </w:style>
  <w:style w:type="character" w:customStyle="1" w:styleId="WW8Num6z3">
    <w:name w:val="WW8Num6z3"/>
    <w:rsid w:val="008802D9"/>
  </w:style>
  <w:style w:type="character" w:customStyle="1" w:styleId="WW8Num6z4">
    <w:name w:val="WW8Num6z4"/>
    <w:rsid w:val="008802D9"/>
  </w:style>
  <w:style w:type="character" w:customStyle="1" w:styleId="WW8Num6z5">
    <w:name w:val="WW8Num6z5"/>
    <w:rsid w:val="008802D9"/>
  </w:style>
  <w:style w:type="character" w:customStyle="1" w:styleId="WW8Num6z6">
    <w:name w:val="WW8Num6z6"/>
    <w:rsid w:val="008802D9"/>
  </w:style>
  <w:style w:type="character" w:customStyle="1" w:styleId="WW8Num6z7">
    <w:name w:val="WW8Num6z7"/>
    <w:rsid w:val="008802D9"/>
  </w:style>
  <w:style w:type="character" w:customStyle="1" w:styleId="WW8Num6z8">
    <w:name w:val="WW8Num6z8"/>
    <w:rsid w:val="008802D9"/>
  </w:style>
  <w:style w:type="character" w:customStyle="1" w:styleId="WW8Num7z1">
    <w:name w:val="WW8Num7z1"/>
    <w:rsid w:val="008802D9"/>
    <w:rPr>
      <w:color w:val="000000"/>
      <w:sz w:val="28"/>
      <w:szCs w:val="28"/>
      <w:lang w:val="ru-RU" w:eastAsia="ru-RU"/>
    </w:rPr>
  </w:style>
  <w:style w:type="character" w:customStyle="1" w:styleId="WW8Num7z2">
    <w:name w:val="WW8Num7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7z3">
    <w:name w:val="WW8Num7z3"/>
    <w:rsid w:val="008802D9"/>
  </w:style>
  <w:style w:type="character" w:customStyle="1" w:styleId="WW8Num7z4">
    <w:name w:val="WW8Num7z4"/>
    <w:rsid w:val="008802D9"/>
  </w:style>
  <w:style w:type="character" w:customStyle="1" w:styleId="WW8Num7z5">
    <w:name w:val="WW8Num7z5"/>
    <w:rsid w:val="008802D9"/>
  </w:style>
  <w:style w:type="character" w:customStyle="1" w:styleId="WW8Num7z6">
    <w:name w:val="WW8Num7z6"/>
    <w:rsid w:val="008802D9"/>
  </w:style>
  <w:style w:type="character" w:customStyle="1" w:styleId="WW8Num7z7">
    <w:name w:val="WW8Num7z7"/>
    <w:rsid w:val="008802D9"/>
  </w:style>
  <w:style w:type="character" w:customStyle="1" w:styleId="WW8Num7z8">
    <w:name w:val="WW8Num7z8"/>
    <w:rsid w:val="008802D9"/>
  </w:style>
  <w:style w:type="character" w:customStyle="1" w:styleId="WW8Num8z1">
    <w:name w:val="WW8Num8z1"/>
    <w:rsid w:val="008802D9"/>
    <w:rPr>
      <w:color w:val="000000"/>
      <w:sz w:val="28"/>
      <w:szCs w:val="28"/>
      <w:lang w:val="ru-RU"/>
    </w:rPr>
  </w:style>
  <w:style w:type="character" w:customStyle="1" w:styleId="WW8Num8z2">
    <w:name w:val="WW8Num8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8z3">
    <w:name w:val="WW8Num8z3"/>
    <w:rsid w:val="008802D9"/>
  </w:style>
  <w:style w:type="character" w:customStyle="1" w:styleId="WW8Num8z4">
    <w:name w:val="WW8Num8z4"/>
    <w:rsid w:val="008802D9"/>
  </w:style>
  <w:style w:type="character" w:customStyle="1" w:styleId="WW8Num8z5">
    <w:name w:val="WW8Num8z5"/>
    <w:rsid w:val="008802D9"/>
  </w:style>
  <w:style w:type="character" w:customStyle="1" w:styleId="WW8Num8z6">
    <w:name w:val="WW8Num8z6"/>
    <w:rsid w:val="008802D9"/>
  </w:style>
  <w:style w:type="character" w:customStyle="1" w:styleId="WW8Num8z7">
    <w:name w:val="WW8Num8z7"/>
    <w:rsid w:val="008802D9"/>
  </w:style>
  <w:style w:type="character" w:customStyle="1" w:styleId="WW8Num8z8">
    <w:name w:val="WW8Num8z8"/>
    <w:rsid w:val="008802D9"/>
  </w:style>
  <w:style w:type="character" w:customStyle="1" w:styleId="2c">
    <w:name w:val="Основной шрифт абзаца2"/>
    <w:rsid w:val="008802D9"/>
  </w:style>
  <w:style w:type="character" w:customStyle="1" w:styleId="WW8Num3z1">
    <w:name w:val="WW8Num3z1"/>
    <w:rsid w:val="008802D9"/>
    <w:rPr>
      <w:rFonts w:ascii="Courier New" w:hAnsi="Courier New" w:cs="Courier New" w:hint="default"/>
    </w:rPr>
  </w:style>
  <w:style w:type="character" w:customStyle="1" w:styleId="WW8Num3z2">
    <w:name w:val="WW8Num3z2"/>
    <w:rsid w:val="008802D9"/>
    <w:rPr>
      <w:rFonts w:ascii="Wingdings" w:hAnsi="Wingdings" w:cs="Wingdings" w:hint="default"/>
    </w:rPr>
  </w:style>
  <w:style w:type="character" w:customStyle="1" w:styleId="WW8Num4z1">
    <w:name w:val="WW8Num4z1"/>
    <w:rsid w:val="008802D9"/>
  </w:style>
  <w:style w:type="character" w:customStyle="1" w:styleId="WW8Num4z2">
    <w:name w:val="WW8Num4z2"/>
    <w:rsid w:val="008802D9"/>
  </w:style>
  <w:style w:type="character" w:customStyle="1" w:styleId="WW8Num4z3">
    <w:name w:val="WW8Num4z3"/>
    <w:rsid w:val="008802D9"/>
  </w:style>
  <w:style w:type="character" w:customStyle="1" w:styleId="WW8Num4z4">
    <w:name w:val="WW8Num4z4"/>
    <w:rsid w:val="008802D9"/>
  </w:style>
  <w:style w:type="character" w:customStyle="1" w:styleId="WW8Num4z5">
    <w:name w:val="WW8Num4z5"/>
    <w:rsid w:val="008802D9"/>
  </w:style>
  <w:style w:type="character" w:customStyle="1" w:styleId="WW8Num4z6">
    <w:name w:val="WW8Num4z6"/>
    <w:rsid w:val="008802D9"/>
  </w:style>
  <w:style w:type="character" w:customStyle="1" w:styleId="WW8Num4z7">
    <w:name w:val="WW8Num4z7"/>
    <w:rsid w:val="008802D9"/>
  </w:style>
  <w:style w:type="character" w:customStyle="1" w:styleId="WW8Num4z8">
    <w:name w:val="WW8Num4z8"/>
    <w:rsid w:val="008802D9"/>
  </w:style>
  <w:style w:type="character" w:customStyle="1" w:styleId="WW8Num5z1">
    <w:name w:val="WW8Num5z1"/>
    <w:rsid w:val="008802D9"/>
    <w:rPr>
      <w:rFonts w:ascii="Courier New" w:hAnsi="Courier New" w:cs="Courier New" w:hint="default"/>
    </w:rPr>
  </w:style>
  <w:style w:type="character" w:customStyle="1" w:styleId="WW8Num5z2">
    <w:name w:val="WW8Num5z2"/>
    <w:rsid w:val="008802D9"/>
    <w:rPr>
      <w:rFonts w:ascii="Wingdings" w:hAnsi="Wingdings" w:cs="Wingdings" w:hint="default"/>
    </w:rPr>
  </w:style>
  <w:style w:type="character" w:customStyle="1" w:styleId="WW8Num9z1">
    <w:name w:val="WW8Num9z1"/>
    <w:rsid w:val="008802D9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ConsPlusNonformat0">
    <w:name w:val="ConsPlusNonformat Знак"/>
    <w:rsid w:val="008802D9"/>
    <w:rPr>
      <w:rFonts w:ascii="Courier New" w:hAnsi="Courier New" w:cs="Courier New"/>
      <w:sz w:val="22"/>
      <w:lang w:bidi="ar-SA"/>
    </w:rPr>
  </w:style>
  <w:style w:type="character" w:customStyle="1" w:styleId="frgu-content-accordeon">
    <w:name w:val="frgu-content-accordeon"/>
    <w:rsid w:val="008802D9"/>
  </w:style>
  <w:style w:type="character" w:customStyle="1" w:styleId="extended-textfull">
    <w:name w:val="extended-text__full"/>
    <w:rsid w:val="008802D9"/>
    <w:rPr>
      <w:rFonts w:ascii="Times New Roman" w:hAnsi="Times New Roman" w:cs="Times New Roman" w:hint="default"/>
    </w:rPr>
  </w:style>
  <w:style w:type="character" w:styleId="afffffff7">
    <w:name w:val="endnote reference"/>
    <w:rsid w:val="008802D9"/>
    <w:rPr>
      <w:vertAlign w:val="superscript"/>
    </w:rPr>
  </w:style>
  <w:style w:type="character" w:customStyle="1" w:styleId="EndnoteCharacters">
    <w:name w:val="Endnote Characters"/>
    <w:rsid w:val="008802D9"/>
  </w:style>
  <w:style w:type="paragraph" w:customStyle="1" w:styleId="1f7">
    <w:name w:val="Название объекта1"/>
    <w:basedOn w:val="a"/>
    <w:rsid w:val="008802D9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afffffff8">
    <w:name w:val="Знак Знак Знак Знак Знак Знак Знак Знак Знак"/>
    <w:basedOn w:val="a"/>
    <w:rsid w:val="008802D9"/>
    <w:pPr>
      <w:tabs>
        <w:tab w:val="left" w:pos="432"/>
      </w:tabs>
      <w:suppressAutoHyphens/>
      <w:spacing w:before="120" w:after="160"/>
      <w:ind w:left="432" w:hanging="432"/>
      <w:jc w:val="both"/>
    </w:pPr>
    <w:rPr>
      <w:rFonts w:ascii="Arial" w:eastAsia="Calibri" w:hAnsi="Arial" w:cs="Arial"/>
      <w:b/>
      <w:bCs/>
      <w:caps/>
      <w:sz w:val="32"/>
      <w:szCs w:val="32"/>
      <w:lang w:val="en-US" w:eastAsia="zh-CN"/>
    </w:rPr>
  </w:style>
  <w:style w:type="paragraph" w:customStyle="1" w:styleId="2d">
    <w:name w:val="Абзац списка2"/>
    <w:basedOn w:val="a"/>
    <w:rsid w:val="008802D9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afffffff9">
    <w:name w:val="Знак Знак Знак Знак"/>
    <w:basedOn w:val="a"/>
    <w:rsid w:val="008802D9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HeaderandFooter">
    <w:name w:val="Header and Footer"/>
    <w:basedOn w:val="a"/>
    <w:rsid w:val="008802D9"/>
    <w:pPr>
      <w:suppressLineNumbers/>
      <w:tabs>
        <w:tab w:val="center" w:pos="4819"/>
        <w:tab w:val="right" w:pos="9638"/>
      </w:tabs>
      <w:suppressAutoHyphens/>
    </w:pPr>
    <w:rPr>
      <w:rFonts w:eastAsia="Calibri"/>
      <w:sz w:val="24"/>
      <w:szCs w:val="24"/>
      <w:lang w:eastAsia="zh-CN"/>
    </w:rPr>
  </w:style>
  <w:style w:type="paragraph" w:customStyle="1" w:styleId="afffffffa">
    <w:name w:val="Знак Знак Знак Знак Знак Знак Знак Знак"/>
    <w:basedOn w:val="a"/>
    <w:rsid w:val="008802D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1">
    <w:name w:val="Знак Знак8 Знак Знак"/>
    <w:basedOn w:val="a"/>
    <w:rsid w:val="008802D9"/>
    <w:pPr>
      <w:tabs>
        <w:tab w:val="left" w:pos="2160"/>
      </w:tabs>
      <w:suppressAutoHyphens/>
      <w:spacing w:before="120" w:line="240" w:lineRule="exact"/>
      <w:jc w:val="both"/>
    </w:pPr>
    <w:rPr>
      <w:sz w:val="24"/>
      <w:szCs w:val="24"/>
      <w:lang w:val="en-US"/>
    </w:rPr>
  </w:style>
  <w:style w:type="character" w:customStyle="1" w:styleId="1f8">
    <w:name w:val="Текст примечания Знак1"/>
    <w:basedOn w:val="a0"/>
    <w:uiPriority w:val="99"/>
    <w:semiHidden/>
    <w:rsid w:val="008802D9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f9">
    <w:name w:val="Тема примечания Знак1"/>
    <w:basedOn w:val="1f8"/>
    <w:rsid w:val="008802D9"/>
    <w:rPr>
      <w:rFonts w:ascii="Calibri" w:hAnsi="Calibri" w:cs="Calibri"/>
      <w:b/>
      <w:bCs/>
    </w:rPr>
  </w:style>
  <w:style w:type="paragraph" w:customStyle="1" w:styleId="pboth">
    <w:name w:val="pboth"/>
    <w:basedOn w:val="a"/>
    <w:rsid w:val="008802D9"/>
    <w:pPr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consplusnormal1">
    <w:name w:val="consplusnormal"/>
    <w:basedOn w:val="a"/>
    <w:rsid w:val="008802D9"/>
    <w:pPr>
      <w:spacing w:before="280" w:after="280"/>
    </w:pPr>
    <w:rPr>
      <w:sz w:val="24"/>
      <w:szCs w:val="24"/>
      <w:lang w:eastAsia="zh-CN"/>
    </w:rPr>
  </w:style>
  <w:style w:type="paragraph" w:customStyle="1" w:styleId="afffffffb">
    <w:name w:val="Знак Знак Знак Знак Знак Знак Знак Знак Знак Знак Знак"/>
    <w:basedOn w:val="a"/>
    <w:rsid w:val="008802D9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10">
    <w:name w:val="Основной текст 31"/>
    <w:basedOn w:val="a"/>
    <w:rsid w:val="008802D9"/>
    <w:rPr>
      <w:szCs w:val="20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802D9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291&amp;dst=45" TargetMode="External"/><Relationship Id="rId13" Type="http://schemas.openxmlformats.org/officeDocument/2006/relationships/hyperlink" Target="https://login.consultant.ru/link/?req=doc&amp;base=LAW&amp;n=468291&amp;dst=100085" TargetMode="External"/><Relationship Id="rId18" Type="http://schemas.openxmlformats.org/officeDocument/2006/relationships/hyperlink" Target="https://login.consultant.ru/link/?req=doc&amp;base=RLAW390&amp;n=136355&amp;dst=10006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8291&amp;dst=100085" TargetMode="External"/><Relationship Id="rId17" Type="http://schemas.openxmlformats.org/officeDocument/2006/relationships/hyperlink" Target="https://login.consultant.ru/link/?req=doc&amp;base=LAW&amp;n=468291&amp;dst=1000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90&amp;n=136355&amp;dst=10006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8291&amp;dst=1000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8291&amp;dst=100044" TargetMode="External"/><Relationship Id="rId10" Type="http://schemas.openxmlformats.org/officeDocument/2006/relationships/hyperlink" Target="https://login.consultant.ru/link/?req=doc&amp;base=RLAW390&amp;n=136355&amp;dst=10017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0868" TargetMode="External"/><Relationship Id="rId14" Type="http://schemas.openxmlformats.org/officeDocument/2006/relationships/hyperlink" Target="https://login.consultant.ru/link/?req=doc&amp;base=LAW&amp;n=468291&amp;dst=100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5F53-1E09-49E2-A27C-D1DB060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2473</Words>
  <Characters>14101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/>
      <vt:lpstr>    </vt:lpstr>
      <vt:lpstr>    3. Признать утратившими силу постановления администрации района:</vt:lpstr>
      <vt:lpstr>    а) от 22.11.2017 №9443-п «Об утверждении административного регламента предоставл</vt:lpstr>
      <vt:lpstr>    б) от 14.05.2018 №386-п «О внесении изменений и дополнений в постановление админ</vt:lpstr>
      <vt:lpstr>    </vt:lpstr>
      <vt:lpstr>    </vt:lpstr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Порядок информирования</vt:lpstr>
      <vt:lpstr>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Наименование органа,</vt:lpstr>
      <vt:lpstr>        </vt:lpstr>
      <vt:lpstr>        Результат предоставления</vt:lpstr>
      <vt:lpstr>        Срок предоставления Муниципальной услуги</vt:lpstr>
      <vt:lpstr>        </vt:lpstr>
      <vt:lpstr>        </vt:lpstr>
      <vt:lpstr>        Правовые основания для предоставления Муниципальной услуги</vt:lpstr>
      <vt:lpstr>        Исчерпывающий перечень документов, необходимых для предоставления Муниципальной </vt:lpstr>
      <vt:lpstr>        Уполномоченный орган не вправе требовать от Заявителя</vt:lpstr>
      <vt:lpstr>        </vt:lpstr>
      <vt:lpstr>        Исчерпывающий перечень оснований для отказа</vt:lpstr>
      <vt:lpstr>        Исчерпывающий перечень оснований для приостановления предоставления Муниципально</vt:lpstr>
      <vt:lpstr>        Размер платы, взимаемой с Заявителя (представителя Заявителя) при предоставлении</vt:lpstr>
      <vt:lpstr>        </vt:lpstr>
      <vt:lpstr>        Максимальный срок ожидания в очереди при подаче Заявителем заявления о предостав</vt:lpstr>
      <vt:lpstr>        Срок регистрации заявления Заявителя о предоставлении Муниципальной услуги </vt:lpstr>
      <vt:lpstr>        </vt:lpstr>
      <vt:lpstr>        Требования к помещениям, в которых предоставляется </vt:lpstr>
      <vt:lpstr>        Муниципальная услуга</vt:lpstr>
      <vt:lpstr>        </vt:lpstr>
      <vt:lpstr>        Иные требования к предоставлению Муниципальной услуги, в том числе учитывающие о</vt:lpstr>
      <vt:lpstr>    III. Состав, последовательность и сроки выполнения административных процедур</vt:lpstr>
      <vt:lpstr>    </vt:lpstr>
      <vt:lpstr>        50. Основания для приостановления предоставления Муниципальной услуги не установ</vt:lpstr>
      <vt:lpstr>        Описание административной процедуры профилирования Заявителя</vt:lpstr>
      <vt:lpstr>        </vt:lpstr>
      <vt:lpstr>        54. Путем анкетирования (профилирования) Заявителя устанавливаются признаки Заяв</vt:lpstr>
      <vt:lpstr>        55. По результатам получения ответов от Заявителя на вопросы анкетирования опред</vt:lpstr>
      <vt:lpstr>        56. Муниципальная услуга предоставляется по единому сценарию для всех Заявителей</vt:lpstr>
      <vt:lpstr>        </vt:lpstr>
      <vt:lpstr>        </vt:lpstr>
      <vt:lpstr>        Подразделы, содержащие описание вариантов предоставления Муниципальной услуги</vt:lpstr>
      <vt:lpstr>        </vt:lpstr>
      <vt:lpstr>        Прием и регистрация заявления и документов,</vt:lpstr>
      <vt:lpstr>    Принятие решения о предоставлении Муниципальной услуги либо об отказе в предоста</vt:lpstr>
      <vt:lpstr>    </vt:lpstr>
      <vt:lpstr>    Предоставление результата Услуги </vt:lpstr>
      <vt:lpstr>    IV. Формы контроля за исполнением Административного регламента</vt:lpstr>
      <vt:lpstr>    </vt:lpstr>
      <vt:lpstr>        Порядок осуществления текущего контроля за соблюдением и исполнением ответственн</vt:lpstr>
      <vt:lpstr>        Порядок и периодичность осуществления плановых и внеплановых проверок полноты и </vt:lpstr>
      <vt:lpstr>        Ответственность должностных лиц администрации муниципального образования Оренбур</vt:lpstr>
      <vt:lpstr>        Положения, характеризующие требования к порядку и формам контроля за предоставле</vt:lpstr>
      <vt:lpstr>    V. Досудебный (внесудебный) порядок обжалования решений и действий (бездействия)</vt:lpstr>
      <vt:lpstr>    </vt:lpstr>
      <vt:lpstr>    Информация для заинтересованных лиц об их праве на досудебное (внесудебное) обжа</vt:lpstr>
      <vt:lpstr>УВЕДОМЛЕНИЕ ОБ ОТСУТСТВИИ </vt:lpstr>
      <vt:lpstr>В РЕЕСТРЕ МУНИЦИПАЛЬНОГО ИМУЩЕСТВА</vt:lpstr>
      <vt:lpstr>ОРЕНБУРГСКОЙ ОБЛАСТИ ЗАПРАШИВАЕМЫХ СВЕДЕНИЙ № ___</vt:lpstr>
      <vt:lpstr/>
    </vt:vector>
  </TitlesOfParts>
  <Company>Microsoft</Company>
  <LinksUpToDate>false</LinksUpToDate>
  <CharactersWithSpaces>16541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Главбух</cp:lastModifiedBy>
  <cp:revision>10</cp:revision>
  <dcterms:created xsi:type="dcterms:W3CDTF">2023-06-23T07:47:00Z</dcterms:created>
  <dcterms:modified xsi:type="dcterms:W3CDTF">2025-03-31T05:13:00Z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