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213EA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264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28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июня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213EAC" w:rsidRPr="005A19DF" w:rsidRDefault="00213EAC" w:rsidP="00213EAC">
      <w:pPr>
        <w:pStyle w:val="aff2"/>
        <w:shd w:val="clear" w:color="auto" w:fill="FFFFFF"/>
        <w:spacing w:afterAutospacing="0" w:line="240" w:lineRule="atLeast"/>
        <w:jc w:val="center"/>
        <w:rPr>
          <w:b/>
        </w:rPr>
      </w:pPr>
      <w:r w:rsidRPr="005A19DF">
        <w:rPr>
          <w:b/>
        </w:rPr>
        <w:t>Совет депутатов муниципального образования Днепровский сельсовет объявляет о проведении конкурса по отбору кандидатур на должность главы муниципального образования.</w:t>
      </w:r>
    </w:p>
    <w:p w:rsidR="00213EAC" w:rsidRPr="00A43D61" w:rsidRDefault="00213EAC" w:rsidP="00213EAC">
      <w:pPr>
        <w:pStyle w:val="aff2"/>
        <w:shd w:val="clear" w:color="auto" w:fill="FFFFFF"/>
        <w:spacing w:afterAutospacing="0"/>
        <w:ind w:firstLine="709"/>
        <w:jc w:val="both"/>
      </w:pPr>
      <w:r w:rsidRPr="00A43D61">
        <w:t xml:space="preserve">1. Конкурс состоится </w:t>
      </w:r>
      <w:r>
        <w:rPr>
          <w:b/>
        </w:rPr>
        <w:t>30 июля</w:t>
      </w:r>
      <w:r w:rsidRPr="00A43D61">
        <w:rPr>
          <w:b/>
        </w:rPr>
        <w:t xml:space="preserve"> </w:t>
      </w:r>
      <w:r>
        <w:rPr>
          <w:b/>
        </w:rPr>
        <w:t xml:space="preserve"> 2024</w:t>
      </w:r>
      <w:r w:rsidRPr="00A43D61">
        <w:rPr>
          <w:b/>
        </w:rPr>
        <w:t xml:space="preserve"> года</w:t>
      </w:r>
      <w:r w:rsidRPr="00A43D61">
        <w:t xml:space="preserve">  в здании Администрации Днепровского сельсовета, находящег</w:t>
      </w:r>
      <w:r>
        <w:t xml:space="preserve">ося по адресу: </w:t>
      </w:r>
      <w:r w:rsidRPr="00A43D61">
        <w:t>с.Днепровка, улица Ленинская,6,  кабинет главы поселения.</w:t>
      </w:r>
    </w:p>
    <w:p w:rsidR="00213EAC" w:rsidRPr="00A43D61" w:rsidRDefault="00213EAC" w:rsidP="00213EAC">
      <w:pPr>
        <w:pStyle w:val="aff2"/>
        <w:shd w:val="clear" w:color="auto" w:fill="FFFFFF"/>
        <w:spacing w:afterAutospacing="0"/>
        <w:ind w:firstLine="709"/>
        <w:jc w:val="both"/>
      </w:pPr>
      <w:r w:rsidRPr="00A43D61">
        <w:t>2. Начало проведения конкурса 1</w:t>
      </w:r>
      <w:r>
        <w:t>0</w:t>
      </w:r>
      <w:r w:rsidRPr="00A43D61">
        <w:t>-00 часов.</w:t>
      </w:r>
    </w:p>
    <w:p w:rsidR="00213EAC" w:rsidRPr="00A43D61" w:rsidRDefault="00213EAC" w:rsidP="00213EAC">
      <w:pPr>
        <w:pStyle w:val="aff2"/>
        <w:shd w:val="clear" w:color="auto" w:fill="FFFFFF"/>
        <w:spacing w:afterAutospacing="0"/>
        <w:ind w:firstLine="709"/>
        <w:jc w:val="both"/>
      </w:pPr>
      <w:r w:rsidRPr="00A43D61">
        <w:t xml:space="preserve">3. Место и время приема документов, необходимых для участия в конкурсе, а также место и время ознакомления  кандидатов с нормативными документами и получения бланков документов установленного образца: с  </w:t>
      </w:r>
      <w:r>
        <w:rPr>
          <w:b/>
        </w:rPr>
        <w:t>01 июл</w:t>
      </w:r>
      <w:r w:rsidRPr="00A43D61">
        <w:rPr>
          <w:b/>
        </w:rPr>
        <w:t>я</w:t>
      </w:r>
      <w:r>
        <w:rPr>
          <w:b/>
        </w:rPr>
        <w:t xml:space="preserve">  2024</w:t>
      </w:r>
      <w:r w:rsidRPr="00A43D61">
        <w:rPr>
          <w:b/>
        </w:rPr>
        <w:t xml:space="preserve">  года  по </w:t>
      </w:r>
      <w:r>
        <w:rPr>
          <w:b/>
        </w:rPr>
        <w:t>10</w:t>
      </w:r>
      <w:r w:rsidRPr="00A43D61">
        <w:rPr>
          <w:b/>
        </w:rPr>
        <w:t xml:space="preserve"> июля </w:t>
      </w:r>
      <w:r>
        <w:rPr>
          <w:b/>
        </w:rPr>
        <w:t xml:space="preserve"> 2024</w:t>
      </w:r>
      <w:r w:rsidRPr="00A43D61">
        <w:rPr>
          <w:b/>
        </w:rPr>
        <w:t xml:space="preserve"> года</w:t>
      </w:r>
      <w:r>
        <w:t>, с 9-00 до 13</w:t>
      </w:r>
      <w:r w:rsidRPr="00A43D61">
        <w:t>-00 и с 14-00 до 17-00 часов по адресу: с.Днепровка, улица Ленинская ,6 кабинет специалиста  Администрации.</w:t>
      </w:r>
    </w:p>
    <w:p w:rsidR="00213EAC" w:rsidRPr="00A43D61" w:rsidRDefault="00213EAC" w:rsidP="00213EAC">
      <w:pPr>
        <w:pStyle w:val="aff2"/>
        <w:shd w:val="clear" w:color="auto" w:fill="FFFFFF"/>
        <w:spacing w:afterAutospacing="0"/>
        <w:ind w:firstLine="709"/>
        <w:jc w:val="both"/>
      </w:pPr>
      <w:r w:rsidRPr="00A43D61">
        <w:t xml:space="preserve">4. Телефон для справок </w:t>
      </w:r>
      <w:r>
        <w:t>8</w:t>
      </w:r>
      <w:r w:rsidRPr="00A43D61">
        <w:t xml:space="preserve"> (35334) 64-1-24.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A43D61">
        <w:rPr>
          <w:sz w:val="24"/>
          <w:szCs w:val="24"/>
        </w:rPr>
        <w:t>Гражданин, изъявивший желание участвовать в конкурсе, представляет в конкурсную комиссию: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1) заявление установленной формы;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2) паспорт гражданина Российской Федерации или документ, заменяющий паспорт гражданина Российской Федерации, и его копию;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3) 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213EAC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4) документы, подтверждающие наличие необходимого образования (документы об образовании) и их копии;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5) письменное согласие на обработку персональных данных;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6) документы, подтверждающие отсутствие судимости.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7) программу (концепцию) развития муниципального образования  Днепровский сельсовет.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Гражданин, желающий участвовать в конкурсе, не позднее 3 рабочих дней со дня подачи документов в конкурсную комиссию должен направить  Губернатору Оренбургской области: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 xml:space="preserve">1) сведения о своих доходах, полученных от всех источников за календарный год, предшествующий году подачи документов для участия в Конкурсе,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</w:t>
      </w:r>
      <w:r w:rsidRPr="00A43D61">
        <w:rPr>
          <w:sz w:val="24"/>
          <w:szCs w:val="24"/>
        </w:rPr>
        <w:lastRenderedPageBreak/>
        <w:t>месяцу подачи документов для участия в Конкурсе;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3D61">
        <w:rPr>
          <w:sz w:val="24"/>
          <w:szCs w:val="24"/>
        </w:rPr>
        <w:t>2) сведения о доходах супруги (супруга) и несовершеннолетних детей, полученных ими за календарный год, предшествующий году подачи документов для участия в Конкурсе,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документов для участия в Конкурсе;</w:t>
      </w:r>
    </w:p>
    <w:p w:rsidR="00213EAC" w:rsidRPr="00A43D61" w:rsidRDefault="00213EAC" w:rsidP="00213EAC">
      <w:pPr>
        <w:widowControl w:val="0"/>
        <w:autoSpaceDE w:val="0"/>
        <w:autoSpaceDN w:val="0"/>
        <w:adjustRightInd w:val="0"/>
        <w:ind w:firstLine="709"/>
        <w:jc w:val="both"/>
      </w:pPr>
      <w:r w:rsidRPr="00A43D61">
        <w:rPr>
          <w:sz w:val="24"/>
          <w:szCs w:val="24"/>
        </w:rPr>
        <w:t>3)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своей супруги (супруга) и несовершеннолетних детей, в соответствии с частью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13EAC" w:rsidRPr="00A43D61" w:rsidRDefault="00213EAC" w:rsidP="00213EAC">
      <w:pPr>
        <w:ind w:firstLine="709"/>
        <w:jc w:val="both"/>
        <w:rPr>
          <w:b/>
          <w:sz w:val="24"/>
          <w:szCs w:val="24"/>
        </w:rPr>
      </w:pPr>
    </w:p>
    <w:p w:rsidR="00213EAC" w:rsidRDefault="00213EAC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213EAC" w:rsidRDefault="00213EAC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53" w:rsidRDefault="00552C53">
      <w:r>
        <w:separator/>
      </w:r>
    </w:p>
  </w:endnote>
  <w:endnote w:type="continuationSeparator" w:id="1">
    <w:p w:rsidR="00552C53" w:rsidRDefault="0055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53" w:rsidRDefault="00552C53">
      <w:r>
        <w:separator/>
      </w:r>
    </w:p>
  </w:footnote>
  <w:footnote w:type="continuationSeparator" w:id="1">
    <w:p w:rsidR="00552C53" w:rsidRDefault="00552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13EAC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52C5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7490E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iPriority w:val="99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2023-06-23T07:47:00Z</dcterms:created>
  <dcterms:modified xsi:type="dcterms:W3CDTF">2024-06-28T11:27:00Z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