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03" w:rsidRDefault="002305A4" w:rsidP="008B0D3A">
      <w:pPr>
        <w:jc w:val="center"/>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C274CE" w:rsidRDefault="00F516F8">
      <w:pPr>
        <w:jc w:val="right"/>
        <w:rPr>
          <w:rFonts w:ascii="Arial Narrow" w:hAnsi="Arial Narrow" w:cs="Arial"/>
          <w:b/>
          <w:shadow/>
          <w:sz w:val="44"/>
          <w:szCs w:val="44"/>
        </w:rPr>
      </w:pPr>
      <w:r>
        <w:rPr>
          <w:rFonts w:ascii="Arial Narrow" w:hAnsi="Arial Narrow" w:cs="Arial"/>
          <w:b/>
          <w:shadow/>
          <w:sz w:val="44"/>
          <w:szCs w:val="44"/>
        </w:rPr>
        <w:t>№ 262</w:t>
      </w:r>
      <w:r w:rsidR="00190103">
        <w:rPr>
          <w:rFonts w:ascii="Arial Narrow" w:hAnsi="Arial Narrow" w:cs="Arial"/>
          <w:b/>
          <w:shadow/>
          <w:sz w:val="44"/>
          <w:szCs w:val="44"/>
        </w:rPr>
        <w:t xml:space="preserve">                           </w:t>
      </w:r>
      <w:r w:rsidR="003B1BCA">
        <w:rPr>
          <w:rFonts w:ascii="Arial Narrow" w:hAnsi="Arial Narrow" w:cs="Arial"/>
          <w:b/>
          <w:shadow/>
          <w:sz w:val="44"/>
          <w:szCs w:val="44"/>
        </w:rPr>
        <w:t xml:space="preserve"> </w:t>
      </w:r>
      <w:r>
        <w:rPr>
          <w:rFonts w:ascii="Arial Narrow" w:hAnsi="Arial Narrow" w:cs="Arial"/>
          <w:b/>
          <w:shadow/>
          <w:sz w:val="44"/>
          <w:szCs w:val="44"/>
        </w:rPr>
        <w:t>05 июня</w:t>
      </w:r>
      <w:r w:rsidR="00406E0E">
        <w:rPr>
          <w:rFonts w:ascii="Arial Narrow" w:hAnsi="Arial Narrow" w:cs="Arial"/>
          <w:b/>
          <w:shadow/>
          <w:sz w:val="44"/>
          <w:szCs w:val="44"/>
        </w:rPr>
        <w:t xml:space="preserve"> </w:t>
      </w:r>
      <w:r w:rsidR="00190103">
        <w:rPr>
          <w:rFonts w:ascii="Arial Narrow" w:hAnsi="Arial Narrow" w:cs="Arial"/>
          <w:b/>
          <w:shadow/>
          <w:sz w:val="44"/>
          <w:szCs w:val="44"/>
        </w:rPr>
        <w:t xml:space="preserve"> </w:t>
      </w:r>
      <w:r>
        <w:rPr>
          <w:rFonts w:ascii="Arial Narrow" w:hAnsi="Arial Narrow" w:cs="Arial"/>
          <w:b/>
          <w:shadow/>
          <w:sz w:val="44"/>
          <w:szCs w:val="44"/>
        </w:rPr>
        <w:t>2024</w:t>
      </w:r>
      <w:r w:rsidR="002305A4">
        <w:rPr>
          <w:rFonts w:ascii="Arial Narrow" w:hAnsi="Arial Narrow" w:cs="Arial"/>
          <w:b/>
          <w:shadow/>
          <w:sz w:val="44"/>
          <w:szCs w:val="44"/>
        </w:rPr>
        <w:t xml:space="preserve"> года</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0461D8" w:rsidRDefault="000461D8">
      <w:pPr>
        <w:pStyle w:val="12"/>
        <w:spacing w:line="20" w:lineRule="atLeast"/>
        <w:jc w:val="both"/>
        <w:rPr>
          <w:rFonts w:ascii="Times New Roman" w:hAnsi="Times New Roman"/>
          <w:sz w:val="28"/>
          <w:szCs w:val="28"/>
        </w:rPr>
      </w:pPr>
      <w:bookmarkStart w:id="0" w:name="_GoBack"/>
      <w:bookmarkEnd w:id="0"/>
      <w:r>
        <w:rPr>
          <w:rFonts w:ascii="Times New Roman" w:hAnsi="Times New Roman"/>
          <w:sz w:val="28"/>
          <w:szCs w:val="28"/>
        </w:rPr>
        <w:t xml:space="preserve"> </w:t>
      </w:r>
    </w:p>
    <w:p w:rsidR="00F516F8" w:rsidRDefault="00F516F8">
      <w:pPr>
        <w:pStyle w:val="12"/>
        <w:spacing w:line="20" w:lineRule="atLeast"/>
        <w:jc w:val="both"/>
        <w:rPr>
          <w:rFonts w:ascii="Times New Roman" w:hAnsi="Times New Roman"/>
          <w:sz w:val="28"/>
          <w:szCs w:val="28"/>
        </w:rPr>
      </w:pPr>
    </w:p>
    <w:p w:rsidR="00F516F8" w:rsidRDefault="00F516F8" w:rsidP="00F516F8">
      <w:pPr>
        <w:contextualSpacing/>
        <w:jc w:val="center"/>
        <w:rPr>
          <w:b/>
        </w:rPr>
      </w:pPr>
      <w:r w:rsidRPr="00D96C80">
        <w:rPr>
          <w:b/>
        </w:rPr>
        <w:t>Утвержден обновленный перечень жизненных событий, наступление которых предоставляет гражданам возможность получения мер социальной поддержки и социальных услуг</w:t>
      </w:r>
    </w:p>
    <w:p w:rsidR="00F516F8" w:rsidRPr="00D96C80" w:rsidRDefault="00F516F8" w:rsidP="00F516F8">
      <w:pPr>
        <w:contextualSpacing/>
        <w:jc w:val="center"/>
        <w:rPr>
          <w:b/>
        </w:rPr>
      </w:pPr>
    </w:p>
    <w:p w:rsidR="00F516F8" w:rsidRDefault="00F516F8" w:rsidP="00F516F8">
      <w:pPr>
        <w:ind w:firstLine="709"/>
        <w:contextualSpacing/>
        <w:jc w:val="both"/>
      </w:pPr>
      <w:r w:rsidRPr="00D96C80">
        <w:t>С 12 апреля 2024 года действует новый Перечень жизненных событий, наступление которых предоставляет гражданам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утвержденный приказом Министерства труда и социальной защиты Российской Федерации от 29 февраля 2024 года № 80н (далее – Перечень).</w:t>
      </w:r>
    </w:p>
    <w:p w:rsidR="00F516F8" w:rsidRDefault="00F516F8" w:rsidP="00F516F8">
      <w:pPr>
        <w:ind w:firstLine="709"/>
        <w:contextualSpacing/>
        <w:jc w:val="both"/>
      </w:pPr>
      <w:r w:rsidRPr="00D96C80">
        <w:t>В соответствии с Перечнем к жизненным событиям, наступление которых предоставляет гражданам возможность получения мер социальной защиты (поддержки) отнесены: 1) рождение ребенка; 2) установление инвалидности; 3) достижение пенсионного возраста; 4) достижение ребенком определенного возраста; 5) беременность; 6) установление опеки; 7) создание молодой семьи; 8) потеря кормильца; 9) получение статуса многодетной семьи; 10) присвоение звания ветерана и приравненных к нему званий; 11) получение статуса лица, подвергшегося воздействию радиации.</w:t>
      </w:r>
    </w:p>
    <w:p w:rsidR="00F516F8" w:rsidRPr="00D96C80" w:rsidRDefault="00F516F8" w:rsidP="00F516F8">
      <w:pPr>
        <w:ind w:firstLine="709"/>
        <w:contextualSpacing/>
        <w:jc w:val="both"/>
      </w:pPr>
      <w:r w:rsidRPr="00D96C80">
        <w:t>Кроме того, с 31 декабря 2025 года граждан с помощью Единой цифровой платформы в социальной сфере через Единый портал государственных и муниципальных услуг будут информировать о мерах поддержки при потере работы и достижении предпенсионного возраста, а с 31 декабря 2026 года — при достижении ребенком-сиротой или ребенком, оставшимся без попечения родителей, возраста 18 лет.</w:t>
      </w:r>
    </w:p>
    <w:p w:rsidR="00F516F8" w:rsidRPr="00D96C80" w:rsidRDefault="00F516F8" w:rsidP="00F516F8">
      <w:pPr>
        <w:contextualSpacing/>
        <w:jc w:val="both"/>
      </w:pPr>
    </w:p>
    <w:p w:rsidR="00F516F8" w:rsidRPr="00D96C80" w:rsidRDefault="00F516F8" w:rsidP="00F516F8">
      <w:pPr>
        <w:contextualSpacing/>
        <w:jc w:val="center"/>
        <w:rPr>
          <w:b/>
        </w:rPr>
      </w:pPr>
      <w:r w:rsidRPr="00D96C80">
        <w:rPr>
          <w:b/>
        </w:rPr>
        <w:t>Уголовная ответственность за мошенничество при получении пособий, компенсаций, субсидий и иных социальных выплат</w:t>
      </w:r>
    </w:p>
    <w:p w:rsidR="00F516F8" w:rsidRDefault="00F516F8" w:rsidP="00F516F8">
      <w:pPr>
        <w:jc w:val="both"/>
      </w:pPr>
    </w:p>
    <w:p w:rsidR="00F516F8" w:rsidRDefault="00F516F8" w:rsidP="00F516F8">
      <w:pPr>
        <w:ind w:firstLine="709"/>
        <w:contextualSpacing/>
        <w:jc w:val="both"/>
      </w:pPr>
      <w:r w:rsidRPr="00D96C80">
        <w:t xml:space="preserve">Статьей 159.2 Уголовного кодекса Российской Федерации (далее – УК РФ) предусмотрена уголовная ответственность за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w:t>
      </w:r>
      <w:r w:rsidRPr="00D96C80">
        <w:lastRenderedPageBreak/>
        <w:t>путем представления заведомо ложных и (или) недостоверных сведений, а равно путем умолчания о фактах, влекущих прекращение указанных выплат.</w:t>
      </w:r>
    </w:p>
    <w:p w:rsidR="00F516F8" w:rsidRDefault="00F516F8" w:rsidP="00F516F8">
      <w:pPr>
        <w:ind w:firstLine="709"/>
        <w:contextualSpacing/>
        <w:jc w:val="both"/>
      </w:pPr>
      <w:r w:rsidRPr="00D96C80">
        <w:t>Для целей этой статьи к социальным выплатам, в частности, относятся пособие по безработице, компенсации на питание, субсидии для приобретения или строительства жилого помещения, предоставление лекарственных средств, технических средств реабилитации, а также средства материнского капитала.</w:t>
      </w:r>
    </w:p>
    <w:p w:rsidR="00F516F8" w:rsidRDefault="00F516F8" w:rsidP="00F516F8">
      <w:pPr>
        <w:ind w:firstLine="709"/>
        <w:contextualSpacing/>
        <w:jc w:val="both"/>
      </w:pPr>
      <w:r w:rsidRPr="00D96C80">
        <w:t>Квалифицирующими признаками данного преступления являются (части 2-4 статьи 159.2 УК РФ): совершение указанного деяния группой лиц по предварительному сговору, с использованием своего служебного положения, в крупном размере (более 250 тыс. рублей) и особо крупном размере (более 1 млн рублей).</w:t>
      </w:r>
    </w:p>
    <w:p w:rsidR="00F516F8" w:rsidRPr="00D96C80" w:rsidRDefault="00F516F8" w:rsidP="00F516F8">
      <w:pPr>
        <w:ind w:firstLine="709"/>
        <w:contextualSpacing/>
        <w:jc w:val="both"/>
      </w:pPr>
      <w:r w:rsidRPr="00D96C80">
        <w:t>Максимальное наказание, которое грозит виновному лицу за совершение преступления, предусмотренного статьей 159.2 УК РФ — лишение свободы на срок до десяти лет со штрафом (без такового) и с ограничением свободы (без такового).</w:t>
      </w:r>
    </w:p>
    <w:p w:rsidR="00F516F8" w:rsidRPr="00D96C80" w:rsidRDefault="00F516F8" w:rsidP="00F516F8">
      <w:pPr>
        <w:jc w:val="both"/>
      </w:pPr>
    </w:p>
    <w:p w:rsidR="00F516F8" w:rsidRPr="00D96C80" w:rsidRDefault="00F516F8" w:rsidP="00F516F8">
      <w:pPr>
        <w:contextualSpacing/>
        <w:jc w:val="center"/>
        <w:rPr>
          <w:b/>
        </w:rPr>
      </w:pPr>
      <w:r w:rsidRPr="00D96C80">
        <w:rPr>
          <w:b/>
        </w:rPr>
        <w:t>Защита несовершеннолетних от информации, причиняющий вред их</w:t>
      </w:r>
    </w:p>
    <w:p w:rsidR="00F516F8" w:rsidRPr="00D96C80" w:rsidRDefault="00F516F8" w:rsidP="00F516F8">
      <w:pPr>
        <w:contextualSpacing/>
        <w:jc w:val="center"/>
        <w:rPr>
          <w:b/>
        </w:rPr>
      </w:pPr>
      <w:r w:rsidRPr="00D96C80">
        <w:rPr>
          <w:b/>
        </w:rPr>
        <w:t>здоровью и развитию</w:t>
      </w:r>
    </w:p>
    <w:p w:rsidR="00F516F8" w:rsidRDefault="00F516F8" w:rsidP="00F516F8">
      <w:pPr>
        <w:contextualSpacing/>
        <w:jc w:val="both"/>
      </w:pPr>
    </w:p>
    <w:p w:rsidR="00F516F8" w:rsidRDefault="00F516F8" w:rsidP="00F516F8">
      <w:pPr>
        <w:ind w:firstLine="709"/>
        <w:contextualSpacing/>
        <w:jc w:val="both"/>
      </w:pPr>
      <w:r w:rsidRPr="00D96C80">
        <w:t>В соответствии со ст. 4 Федерального закона от 24.07.1998 № 124-ФЗ«Об основных гарантиях прав ребенка в Российской Федерации» защитадетей от факторов, негативно влияющих на их физическое,интеллектуальное, психическое, духовное и нравственное развитие являетсяцелью государственной политики. За нарушение прав и законных интересовребенка,причинение ему вреда юридические лица, должностные лица, играждане несут установленную законом ответственность.</w:t>
      </w:r>
    </w:p>
    <w:p w:rsidR="00F516F8" w:rsidRDefault="00F516F8" w:rsidP="00F516F8">
      <w:pPr>
        <w:ind w:firstLine="709"/>
        <w:contextualSpacing/>
        <w:jc w:val="both"/>
      </w:pPr>
      <w:r>
        <w:t>З</w:t>
      </w:r>
      <w:r w:rsidRPr="00D96C80">
        <w:t>акон разграничивает информацию, причиняющую вред здоровью и(или) развитию детей, на информацию, которая запрещена дляраспространения среди детей и информацию, распространение которой средидетей определенных возрастных категорий ограничено.</w:t>
      </w:r>
    </w:p>
    <w:p w:rsidR="00F516F8" w:rsidRPr="00D96C80" w:rsidRDefault="00F516F8" w:rsidP="00F516F8">
      <w:pPr>
        <w:ind w:firstLine="709"/>
        <w:contextualSpacing/>
        <w:jc w:val="both"/>
      </w:pPr>
      <w:r w:rsidRPr="00D96C80">
        <w:t>К информации, запрещенной для распространения среди детей,</w:t>
      </w:r>
    </w:p>
    <w:p w:rsidR="00F516F8" w:rsidRDefault="00F516F8" w:rsidP="00F516F8">
      <w:pPr>
        <w:contextualSpacing/>
        <w:jc w:val="both"/>
      </w:pPr>
      <w:r w:rsidRPr="00D96C80">
        <w:t>относится информация</w:t>
      </w:r>
      <w:r>
        <w:t>:</w:t>
      </w:r>
      <w:r w:rsidRPr="00D96C80">
        <w:t xml:space="preserve"> 1) побуждающая детей к совершению действий, представляющихугрозу их жизни и (или) здоровью, в том числе к причинению вреда своемуздоровью, самоубийству;2) способная вызвать у детей желание употребить наркотическиесредства, психотропные и (или) одурманивающие вещества, табачныеизделия, алкогольную и спиртосодержащую продукцию, принять участие вазартных играх, заниматься проституцией, бродяжничеством илипопрошайничеством;3) обосновывающая или оправдывающая допустимость насилия и(или) жестокости либо побуждающая осуществлять насильственные действияпо отношению к людямили животным, за исключением случаев,предусмотренных настоящимФедеральным законом;4) отрицающая семейные ценности, пропагандирующаянетрадиционные сексуальные отношения и формирующая неуважение кродителям и (или) другим членам семьи;5) оправдывающая противоправное поведение; 6) содержащая нецензурную брань; 7) содержащая информацию порнографического характера.</w:t>
      </w:r>
    </w:p>
    <w:p w:rsidR="00F516F8" w:rsidRDefault="00F516F8" w:rsidP="00F516F8">
      <w:pPr>
        <w:contextualSpacing/>
        <w:jc w:val="both"/>
      </w:pPr>
      <w:r w:rsidRPr="00D96C80">
        <w:t>К информации, распространение которой среди детей определенныхвозрастных категорий ограничено, относится информация:1) представляемаяв виде изображения или описания жестокости,физического и (или) психического насилия, преступления или иногоантиобщественного действия;2) вызывающая у детей страх, ужас или панику, в том числепредставляемая в виде изображения или описания в унижающейчеловеческое достоинство форме ненасильственной смерти, заболевания,самоубийства, несчастного случая, аварийных последствий;3) представляемая в виде изображения или описания половыхотношений между мужчиной и женщиной;4) содержащая бранные слова и выражения, не относящиеся кнецензурной брани.</w:t>
      </w:r>
    </w:p>
    <w:p w:rsidR="00F516F8" w:rsidRDefault="00F516F8" w:rsidP="00F516F8">
      <w:pPr>
        <w:ind w:firstLine="709"/>
        <w:contextualSpacing/>
        <w:jc w:val="both"/>
      </w:pPr>
      <w:r w:rsidRPr="00D96C80">
        <w:t>В соответствии с названным Федеральным законом классификацияинформационной продукции осуществляется ее производителями и (или)распространителями до начала ее оборота на территории РоссийскойФедерации. Категории информационной продукции обозначаются знакоминформационной продукции и (или) текстовым предупреждением обограничении распространения информационной продукции среди детей.</w:t>
      </w:r>
    </w:p>
    <w:p w:rsidR="00F516F8" w:rsidRDefault="00F516F8" w:rsidP="00F516F8">
      <w:pPr>
        <w:ind w:firstLine="709"/>
        <w:contextualSpacing/>
        <w:jc w:val="both"/>
      </w:pPr>
      <w:r w:rsidRPr="00D96C80">
        <w:t>За нарушение законодательства о защите детей от информации,причиняющей вред их здоровью, развитию, статьей 6.17 КоАП РФпредусмотрено наказание в виде штрафа на граждан в размере от 2 до 3тысяч рублей, на должностных лиц - от 5 до 10 тысяч рублей, на лиц,осуществляющих предпринимательскую деятельность без образованияюридического лица - от 5 до 10 тысяч рублей, на юридических лиц - от 20 до50 тысяч рублей. При этом для граждан, ИП и юрлиц предусмотренаконфискация предмета административного правонарушения. Дляиндивидуальных предпринимателей и юридических лиц дополнительноможет быть применено приостановление деятельности на срок до 90 суток.</w:t>
      </w:r>
    </w:p>
    <w:p w:rsidR="00F516F8" w:rsidRPr="00D96C80" w:rsidRDefault="00F516F8" w:rsidP="00F516F8">
      <w:pPr>
        <w:ind w:firstLine="709"/>
        <w:contextualSpacing/>
        <w:jc w:val="both"/>
      </w:pPr>
      <w:r w:rsidRPr="00D96C80">
        <w:t>Следует учитывать, что КоАП РФ предусмотрена значительно болеестрогая ответственность за отдельные виды правонарушений в этой сфере.Так, за изготовление юридическим лицом материалов или предметов спорнографическими изображениями несовершеннолетних и оборот такихматериалов или предметов (ст. 6.20 КоАП РФ) предусмотрен штраф до 5миллионов рублей с дополнительными санкциями.Пропаганда нетрадиционных сексуальных отношений срединесовершеннолетних (ст. 6.21 КоАП РФ) влечет наложение штрафа награждан в размере до 5 тысяч рублей; на должностных лиц - от 40 до 50тысяч рублей; на юридических лиц - от 800 тысяч до миллиона рублей либоадминистративное приостановление деятельности на срок до 90 суток. Те жедействия, совершенные с применением средств массовой информации, сети</w:t>
      </w:r>
      <w:r>
        <w:t xml:space="preserve"> «</w:t>
      </w:r>
      <w:r w:rsidRPr="00D96C80">
        <w:t>Интернет</w:t>
      </w:r>
      <w:r>
        <w:t>»</w:t>
      </w:r>
      <w:r w:rsidRPr="00D96C80">
        <w:t xml:space="preserve"> влекутналожение административного штрафа на граждан вразмере от 50 до 100 тысяч рублей; на должностных лиц - от 100 до 200тысяч рублей; на юридических лиц - одного миллиона рублей либоадминистративное приостановление деятельности на срок до 90 суток.</w:t>
      </w:r>
    </w:p>
    <w:p w:rsidR="00F516F8" w:rsidRPr="00D96C80" w:rsidRDefault="00F516F8" w:rsidP="00F516F8">
      <w:pPr>
        <w:contextualSpacing/>
        <w:jc w:val="both"/>
      </w:pPr>
    </w:p>
    <w:p w:rsidR="00F516F8" w:rsidRPr="00376780" w:rsidRDefault="00F516F8" w:rsidP="00F516F8">
      <w:pPr>
        <w:jc w:val="center"/>
        <w:rPr>
          <w:b/>
        </w:rPr>
      </w:pPr>
      <w:r w:rsidRPr="00376780">
        <w:rPr>
          <w:b/>
        </w:rPr>
        <w:t>Получение водительских прав</w:t>
      </w:r>
    </w:p>
    <w:p w:rsidR="00F516F8" w:rsidRDefault="00F516F8" w:rsidP="00F516F8">
      <w:pPr>
        <w:ind w:firstLine="709"/>
        <w:contextualSpacing/>
        <w:jc w:val="both"/>
      </w:pPr>
      <w:r w:rsidRPr="00D96C80">
        <w:t>С 1 апреля 2024 года действуют новые требования к сдаче экзаменов и выдаче водительских удостоверений. Тем, кто не сдал теорию или практику с трех попыток, увеличили срок пересдачи — в следующий раз попытаться можно будет минимум через полгода. Раньше был месяц. Результаты теоретического экзамена действительны 6 месяцев. Поэтому, если после успешной сдачи теории человек три раза завалит вождение, ему потом придется заново сдавать оба экзамена.</w:t>
      </w:r>
    </w:p>
    <w:p w:rsidR="00F516F8" w:rsidRDefault="00F516F8" w:rsidP="00F516F8">
      <w:pPr>
        <w:ind w:firstLine="709"/>
        <w:contextualSpacing/>
        <w:jc w:val="both"/>
      </w:pPr>
      <w:r w:rsidRPr="00D96C80">
        <w:t>К экзамену не допустят, если для открытия категории или подкатегории есть требования к водительскому стажу и они не выполнены.</w:t>
      </w:r>
    </w:p>
    <w:p w:rsidR="00F516F8" w:rsidRDefault="00F516F8" w:rsidP="00F516F8">
      <w:pPr>
        <w:ind w:firstLine="709"/>
        <w:contextualSpacing/>
        <w:jc w:val="both"/>
      </w:pPr>
      <w:r w:rsidRPr="00D96C80">
        <w:t>Кроме этого, изменили перечень маневров, которые надо выполнить на экзамене на категории B, C, D и ряд других: исключили остановку и начало движения на спуске; обгон или опережение выполняют при наличии возможности.</w:t>
      </w:r>
    </w:p>
    <w:p w:rsidR="00F516F8" w:rsidRPr="00D96C80" w:rsidRDefault="00F516F8" w:rsidP="00F516F8">
      <w:pPr>
        <w:ind w:firstLine="709"/>
        <w:contextualSpacing/>
        <w:jc w:val="both"/>
      </w:pPr>
      <w:r w:rsidRPr="00D96C80">
        <w:t>С 1 апреля допустимое число штрафных баллов на практическом экзамене увеличили с 5 до 7. Такие поправки внесло МВД в свой регламент.Если иностранец получил гражданство РФ или вид на жительство, через год его зарубежное водительское удостоверение станет недействительным для передвижения по России.Если у россиянина есть иностранные права, по ним можно водить машину или мотоцикл год с момента первого въезда в Россию после получения таких прав. Исключение — водительские удостоверения Республики Беларусь как у белорусов с ВНЖ в России, так и у граждан РФ.Если первый въезд в страну, получение гражданства или ВНЖ имели место до 1 апреля 2024 года, иностранные права действуют до 1 апреля 2025 года. В это время можно без экзаменов их обменять на российские, если срок иностранных прав не истек.</w:t>
      </w:r>
    </w:p>
    <w:p w:rsidR="00F516F8" w:rsidRPr="00D96C80" w:rsidRDefault="00F516F8" w:rsidP="00F516F8">
      <w:pPr>
        <w:jc w:val="both"/>
      </w:pPr>
    </w:p>
    <w:p w:rsidR="00F516F8" w:rsidRPr="00376780" w:rsidRDefault="00F516F8" w:rsidP="00F516F8">
      <w:pPr>
        <w:jc w:val="center"/>
        <w:rPr>
          <w:b/>
        </w:rPr>
      </w:pPr>
      <w:r w:rsidRPr="00376780">
        <w:rPr>
          <w:b/>
        </w:rPr>
        <w:t>Новые изменения в законодательстве в сфере занятости населения</w:t>
      </w:r>
    </w:p>
    <w:p w:rsidR="00F516F8" w:rsidRDefault="00F516F8" w:rsidP="00F516F8">
      <w:pPr>
        <w:ind w:firstLine="709"/>
        <w:contextualSpacing/>
        <w:jc w:val="both"/>
      </w:pPr>
      <w:r w:rsidRPr="00D96C80">
        <w:t>В Российской Федерации принят новый Федеральный закон от 12.12.2023 № 565-ФЗ «О занятости населения в Российской Федерации», определяющий правовые, экономические, организационные основы государственной политики в сфере занятости населения, государственного контроля за соблюдением законодательства о занятости населения.</w:t>
      </w:r>
    </w:p>
    <w:p w:rsidR="00F516F8" w:rsidRDefault="00F516F8" w:rsidP="00F516F8">
      <w:pPr>
        <w:ind w:firstLine="709"/>
        <w:contextualSpacing/>
        <w:jc w:val="both"/>
      </w:pPr>
      <w:r w:rsidRPr="00D96C80">
        <w:t>Данным законом закреплены определения таких понятий, как «граждане, впервые ищущие работу», «граждане, находящиеся под риском увольнения» и др.</w:t>
      </w:r>
    </w:p>
    <w:p w:rsidR="00F516F8" w:rsidRDefault="00F516F8" w:rsidP="00F516F8">
      <w:pPr>
        <w:ind w:firstLine="709"/>
        <w:contextualSpacing/>
        <w:jc w:val="both"/>
      </w:pPr>
      <w:r w:rsidRPr="00D96C80">
        <w:t>Также определены организационные основы противодействия нелегальной занятости, установлены размеры минимальной и максимальной величин пособия по безработице, предусмотрены специальные мероприятия по содействию занятости инвалидов.</w:t>
      </w:r>
    </w:p>
    <w:p w:rsidR="00F516F8" w:rsidRPr="00D96C80" w:rsidRDefault="00F516F8" w:rsidP="00F516F8">
      <w:pPr>
        <w:ind w:firstLine="709"/>
        <w:contextualSpacing/>
        <w:jc w:val="both"/>
      </w:pPr>
      <w:r w:rsidRPr="00D96C80">
        <w:t>Правительство и регионы наделены правом разработки мер, направленных на содействие приоритетному трудоустройству граждан, завершивших прохождение военной службы.</w:t>
      </w:r>
    </w:p>
    <w:p w:rsidR="00F516F8" w:rsidRPr="00D96C80" w:rsidRDefault="00F516F8" w:rsidP="00F516F8">
      <w:pPr>
        <w:jc w:val="both"/>
      </w:pPr>
    </w:p>
    <w:p w:rsidR="00F516F8" w:rsidRPr="00376780" w:rsidRDefault="00F516F8" w:rsidP="00F516F8">
      <w:pPr>
        <w:jc w:val="center"/>
        <w:rPr>
          <w:b/>
        </w:rPr>
      </w:pPr>
      <w:r w:rsidRPr="00376780">
        <w:rPr>
          <w:b/>
        </w:rPr>
        <w:t>С 3 мая 2024 года расширится запрет на передачу коллекторам долгов граждан по внесению платы за жилое помещение и коммунальные услуги</w:t>
      </w:r>
    </w:p>
    <w:p w:rsidR="00F516F8" w:rsidRDefault="00F516F8" w:rsidP="00F516F8">
      <w:pPr>
        <w:ind w:firstLine="709"/>
        <w:contextualSpacing/>
        <w:jc w:val="both"/>
      </w:pPr>
      <w:r w:rsidRPr="00D96C80">
        <w:t>Федеральным законом от 22 апреля 2024 года № 84-ФЗ установлено, что наймодатель жилого помещения, которым вносится плата за жилое помещение и жилищно-коммунальные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w:t>
      </w:r>
    </w:p>
    <w:p w:rsidR="00F516F8" w:rsidRDefault="00F516F8" w:rsidP="00F516F8">
      <w:pPr>
        <w:ind w:firstLine="709"/>
        <w:contextualSpacing/>
        <w:jc w:val="both"/>
      </w:pPr>
      <w:r w:rsidRPr="00D96C80">
        <w:t>Наймодатель жилого помещения, новый наймодатель жилого помещения обязаны уведомить в письменной форме нанимателя жилого помещения,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новому наймодателю жилого помещения в течение 10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w:t>
      </w:r>
    </w:p>
    <w:p w:rsidR="00F516F8" w:rsidRDefault="00F516F8" w:rsidP="00F516F8">
      <w:pPr>
        <w:ind w:firstLine="709"/>
        <w:contextualSpacing/>
        <w:jc w:val="both"/>
      </w:pPr>
      <w:r w:rsidRPr="00D96C80">
        <w:t>Указанный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новому наймодателю жилого помещения до предоставления им уведомления об уступке права (требования) по возврату такой задолженности.</w:t>
      </w:r>
    </w:p>
    <w:p w:rsidR="00F516F8" w:rsidRDefault="00F516F8" w:rsidP="00F516F8">
      <w:pPr>
        <w:ind w:firstLine="709"/>
        <w:contextualSpacing/>
        <w:jc w:val="both"/>
      </w:pPr>
      <w:r w:rsidRPr="00D96C80">
        <w:t>Соответствующие изменения внесены в части 18 и 19 статьи 155 Жилищного кодекса Российской Федерации. Напомним, в указанных статьях с 2019 года закреплен перечень лиц, которым запрещено передавать коллекторам долги граждан за жилищно – коммунальные услуги. Сейчас в него входят только управляющие организации, товарищества собственников жилья, жилищные кооперативы, ресурсоснабжающие организации и региональный оператор по обращению с твердыми коммунальными отходами. Теперь же, если наймодатели заключат договор с коллекторской организацией, такой договор также будет считаться ничтожным.</w:t>
      </w:r>
    </w:p>
    <w:p w:rsidR="00F516F8" w:rsidRPr="00D96C80" w:rsidRDefault="00F516F8" w:rsidP="00F516F8">
      <w:pPr>
        <w:ind w:firstLine="709"/>
        <w:contextualSpacing/>
        <w:jc w:val="both"/>
      </w:pPr>
      <w:r w:rsidRPr="00D96C80">
        <w:t>Изменения вступили в силу 3 мая 2024 года.</w:t>
      </w:r>
    </w:p>
    <w:p w:rsidR="00F516F8" w:rsidRPr="00D96C80" w:rsidRDefault="00F516F8" w:rsidP="00F516F8">
      <w:pPr>
        <w:jc w:val="both"/>
      </w:pPr>
    </w:p>
    <w:p w:rsidR="00F516F8" w:rsidRPr="00376780" w:rsidRDefault="00F516F8" w:rsidP="00F516F8">
      <w:pPr>
        <w:jc w:val="center"/>
        <w:rPr>
          <w:b/>
        </w:rPr>
      </w:pPr>
      <w:r w:rsidRPr="00376780">
        <w:rPr>
          <w:b/>
        </w:rPr>
        <w:t>Новое в налоговом законодательстве</w:t>
      </w:r>
    </w:p>
    <w:p w:rsidR="00F516F8" w:rsidRDefault="00F516F8" w:rsidP="00F516F8">
      <w:pPr>
        <w:ind w:firstLine="709"/>
        <w:jc w:val="both"/>
      </w:pPr>
      <w:r w:rsidRPr="00D96C80">
        <w:t>Федеральным законом от 28.04.2023 № 159-ФЗ «О внесении изменений в статьи 219 и 257 части второй Налогового кодекса Российской Федерации» предельный размер социального налогового вычета на обучение своих детей в возрасте до 24 лет по очной форме обучения в организациях, осуществляющих образовательную деятельность, увеличен до 110 тысяч рублей. Ранее он составлял 50 тысяч рублей.</w:t>
      </w:r>
    </w:p>
    <w:p w:rsidR="00F516F8" w:rsidRPr="00D96C80" w:rsidRDefault="00F516F8" w:rsidP="00F516F8">
      <w:pPr>
        <w:ind w:firstLine="709"/>
        <w:jc w:val="both"/>
      </w:pPr>
      <w:r w:rsidRPr="00D96C80">
        <w:t>Наряду с этим, со 120 до 150 тысяч рублей увеличен предельный размер социального налогового вычета, предоставляемого налогоплательщику по затратам на своё обучение, лечение, в том числе на лечение членов своей семьи и приобретение лекарств, за исключением расходов на дорогостоящее лечение, физкультурно-оздоровительные услуги, расходам по договорам негосударственного пенсионного обеспечения, добровольного пенсионного страхования и добровольного страхования жизни.</w:t>
      </w:r>
    </w:p>
    <w:p w:rsidR="00F516F8" w:rsidRPr="00376780" w:rsidRDefault="00F516F8" w:rsidP="00F516F8">
      <w:pPr>
        <w:jc w:val="center"/>
        <w:rPr>
          <w:b/>
        </w:rPr>
      </w:pPr>
      <w:r w:rsidRPr="00376780">
        <w:rPr>
          <w:b/>
        </w:rPr>
        <w:t>Ответственность за неисполнение или ненадлежащее исполнение родительских обязанностей</w:t>
      </w:r>
    </w:p>
    <w:p w:rsidR="00F516F8" w:rsidRDefault="00F516F8" w:rsidP="00F516F8">
      <w:pPr>
        <w:ind w:firstLine="709"/>
        <w:contextualSpacing/>
        <w:jc w:val="both"/>
      </w:pPr>
      <w:r w:rsidRPr="00D96C80">
        <w:t>Прокуратура района напоминает, что в соответствии со статьей 63 Семейного кодекса Российской Федерации родители несут ответственность за воспитание несовершеннолетних и обязаны заботиться об их здоровье и развитии.</w:t>
      </w:r>
    </w:p>
    <w:p w:rsidR="00F516F8" w:rsidRDefault="00F516F8" w:rsidP="00F516F8">
      <w:pPr>
        <w:ind w:firstLine="709"/>
        <w:contextualSpacing/>
        <w:jc w:val="both"/>
      </w:pPr>
      <w:r w:rsidRPr="00D96C80">
        <w:t>К сожалению, из-за отсутствия контроля со стороны родителей, иных законных представителей дети получают травмы вследствие бесконтрольного использования пиротехнических изделий: петард, хлопушек, фейерверков и других подобных изделий. В основном такие происшествия приходятся на период новогодних мероприятий, а также одиночные игры детей без присмотра взрослых.</w:t>
      </w:r>
    </w:p>
    <w:p w:rsidR="00F516F8" w:rsidRDefault="00F516F8" w:rsidP="00F516F8">
      <w:pPr>
        <w:ind w:firstLine="709"/>
        <w:contextualSpacing/>
        <w:jc w:val="both"/>
      </w:pPr>
      <w:r w:rsidRPr="00D96C80">
        <w:t>Для предупреждения несчастных случаев родителям следует проводить со своими детьми разъяснительные беседы о недопустимости самостоятельного приобретения пиротехники и её использования без контроля взрослых.</w:t>
      </w:r>
    </w:p>
    <w:p w:rsidR="00F516F8" w:rsidRDefault="00F516F8" w:rsidP="00F516F8">
      <w:pPr>
        <w:ind w:firstLine="709"/>
        <w:contextualSpacing/>
        <w:jc w:val="both"/>
      </w:pPr>
      <w:r w:rsidRPr="00D96C80">
        <w:t>Разъясняем, что неисполнение или ненадлежащее исполнение родительских обязанностей влечёт административную ответственность по ст. 5.35 КоАП РФ, а в случае, сопряженном с жестоким обращением с несовершеннолетним, — уголовную ответственность по ст. 156 УК РФ.</w:t>
      </w:r>
    </w:p>
    <w:p w:rsidR="00F516F8" w:rsidRPr="00D96C80" w:rsidRDefault="00F516F8" w:rsidP="00F516F8">
      <w:pPr>
        <w:jc w:val="both"/>
      </w:pPr>
    </w:p>
    <w:p w:rsidR="00F516F8" w:rsidRPr="00130F4E" w:rsidRDefault="00F516F8" w:rsidP="00F516F8">
      <w:pPr>
        <w:jc w:val="center"/>
        <w:rPr>
          <w:b/>
        </w:rPr>
      </w:pPr>
      <w:r w:rsidRPr="00130F4E">
        <w:rPr>
          <w:b/>
        </w:rPr>
        <w:t>Внесены изменения в статью 72 Уголовного кодекса Российской Федерации, регламентирующую порядок исчисления сроков наказаний и зачет наказания</w:t>
      </w:r>
    </w:p>
    <w:p w:rsidR="00F516F8" w:rsidRDefault="00F516F8" w:rsidP="00F516F8">
      <w:pPr>
        <w:ind w:firstLine="709"/>
        <w:contextualSpacing/>
        <w:jc w:val="both"/>
      </w:pPr>
      <w:r w:rsidRPr="00D96C80">
        <w:t>Федеральным законом от 19.12.2023 № 609-ФЗ «О внесении изменения в статью 72 Уголовного кодекса Российской Федерации», вступающим в силу с 30.12.2023, в целях реализации позиции, изложенной в постановлении Конституционного Суда Российской Федерации от 15.03.2023 № 8-П, предусматривается льготное исчисление срока, отбытого лицом в ошибочно назначенном ему исправительном учреждении более строгого вида и засчитываемого в срок лишения свободы, подлежащий отбытию на основании судебного решения, постановленного в результате пересмотра первоначального приговора.</w:t>
      </w:r>
    </w:p>
    <w:p w:rsidR="00F516F8" w:rsidRDefault="00F516F8" w:rsidP="00F516F8">
      <w:pPr>
        <w:ind w:firstLine="709"/>
        <w:contextualSpacing/>
        <w:jc w:val="both"/>
      </w:pPr>
      <w:r w:rsidRPr="00D96C80">
        <w:t>В частности, в указанном случае зачет времени осуществляется из расчета: один день отбывания наказания в тюрьме либо исправительной колонии особого или строгого режима за полтора дня отбывания наказания в исправительной колонии общего режима либо два дня отбывания наказания в колонии-поселении; один день отбывания наказания в исправительной колонии общего режима за полтора дня отбывания наказания в колонии-поселении.</w:t>
      </w:r>
    </w:p>
    <w:p w:rsidR="00F516F8" w:rsidRPr="00D96C80" w:rsidRDefault="00F516F8" w:rsidP="00F516F8">
      <w:pPr>
        <w:ind w:firstLine="709"/>
        <w:contextualSpacing/>
        <w:jc w:val="both"/>
      </w:pPr>
      <w:r w:rsidRPr="00D96C80">
        <w:t>Таким образом, поправками, устанавливается механизм, позволяющий компенсировать избыточные правовые ограничения, которые связаны с применением к осужденному мер уголовно-правового принуждения и которые он вынужден претерпевать в течение всего периода, пока ошибка не будет исправлена.</w:t>
      </w:r>
    </w:p>
    <w:p w:rsidR="00F516F8" w:rsidRPr="00D96C80" w:rsidRDefault="00F516F8" w:rsidP="00F516F8">
      <w:pPr>
        <w:jc w:val="both"/>
      </w:pPr>
    </w:p>
    <w:p w:rsidR="00F516F8" w:rsidRPr="009C6808" w:rsidRDefault="00F516F8" w:rsidP="00F516F8">
      <w:pPr>
        <w:jc w:val="center"/>
        <w:rPr>
          <w:b/>
        </w:rPr>
      </w:pPr>
      <w:r w:rsidRPr="009C6808">
        <w:rPr>
          <w:b/>
        </w:rPr>
        <w:t>Сокращены сроки окончания исполнительного производства при фактическом исполнении требований, содержащихся в исполнительном документе</w:t>
      </w:r>
    </w:p>
    <w:p w:rsidR="00F516F8" w:rsidRDefault="00F516F8" w:rsidP="00F516F8">
      <w:pPr>
        <w:ind w:firstLine="709"/>
        <w:contextualSpacing/>
        <w:jc w:val="both"/>
      </w:pPr>
      <w:r w:rsidRPr="00D96C80">
        <w:t>24 июня 2023 года принят Федеральный закон № 263-ФЗ «О внесении изменений в статью 47 Федерального закона «Об исполнительном производстве». Законом предусматривается сокращение сроков окончания исполнительного производства при фактическом исполнении требований, содержащихся в исполнительном документе, а также при отсутствии у должника имущества, на которое может быть обращено взыскание.</w:t>
      </w:r>
    </w:p>
    <w:p w:rsidR="00F516F8" w:rsidRPr="00D96C80" w:rsidRDefault="00F516F8" w:rsidP="00F516F8">
      <w:pPr>
        <w:ind w:firstLine="709"/>
        <w:contextualSpacing/>
        <w:jc w:val="both"/>
      </w:pPr>
      <w:r w:rsidRPr="00D96C80">
        <w:t>Постановление об окончании исполнительного производства или постановление об окончании исполнительного производства и о возвращении взыскателю исполнительного документа должно быть вынесено в течение 3 дней со дня поступления из Государственной информационной системы о государственных и муниципальных платежах информации об уплате должником задолженности в полном объеме в ФССП России, перечисления денежных средств взыскателю в установленном порядке или утверждения старшим судебным приставом (его заместителем) акта о наличии обстоятельств, в соответствии с которыми взыскание по исполнительному документу невозможно</w:t>
      </w:r>
      <w:r>
        <w:t xml:space="preserve">. </w:t>
      </w:r>
      <w:r w:rsidRPr="00D96C80">
        <w:t>Изменения вступят в силу с 1 июля 2024 года.</w:t>
      </w:r>
    </w:p>
    <w:p w:rsidR="00F516F8" w:rsidRDefault="00F516F8" w:rsidP="00F516F8">
      <w:pPr>
        <w:jc w:val="both"/>
      </w:pPr>
    </w:p>
    <w:p w:rsidR="00F516F8" w:rsidRDefault="00F516F8" w:rsidP="00F516F8">
      <w:pPr>
        <w:contextualSpacing/>
        <w:jc w:val="center"/>
        <w:rPr>
          <w:b/>
        </w:rPr>
      </w:pPr>
      <w:r w:rsidRPr="009C6808">
        <w:rPr>
          <w:b/>
        </w:rPr>
        <w:t>Внесены изменения в Жилищный кодекс Российской Федерации</w:t>
      </w:r>
    </w:p>
    <w:p w:rsidR="00F516F8" w:rsidRPr="009C6808" w:rsidRDefault="00F516F8" w:rsidP="00F516F8">
      <w:pPr>
        <w:contextualSpacing/>
        <w:jc w:val="center"/>
        <w:rPr>
          <w:b/>
        </w:rPr>
      </w:pPr>
    </w:p>
    <w:p w:rsidR="00F516F8" w:rsidRDefault="00F516F8" w:rsidP="00F516F8">
      <w:pPr>
        <w:ind w:firstLine="709"/>
        <w:contextualSpacing/>
        <w:jc w:val="both"/>
      </w:pPr>
      <w:r w:rsidRPr="00D96C80">
        <w:t>Федеральным законом от 19.12.2023 № 601-ФЗ «О внесении изменений в Жилищный кодекс Российской Федерации», вступившим в силу 19.12.2023, в целях реализации позиции, изложенной в постановлении Конституционного Суда Российской Федерации от 12.07.2022 № 30-П, Жилищный кодекс Российской Федерации дополнен положением, согласно которому обязанность по уплате взносов на капитальный ремонт общего имущества в многоквартирном доме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общего имущества в многоквартирных домах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названную программу указанных изменений.</w:t>
      </w:r>
    </w:p>
    <w:p w:rsidR="00F516F8" w:rsidRPr="00D96C80" w:rsidRDefault="00F516F8" w:rsidP="00F516F8">
      <w:pPr>
        <w:ind w:firstLine="709"/>
        <w:contextualSpacing/>
        <w:jc w:val="both"/>
      </w:pPr>
      <w:r w:rsidRPr="00D96C80">
        <w:t>При этом такими собственниками взносы на капитальный ремонт уплачиваются в соответствии с решением об определении способа формирования фонда капитального ремонта, принятым и реализованным собственниками помещений в многоквартирном доме до даты ввода в эксплуатацию указанной части многоквартирного дома, если после этой даты собственниками помещений в таком доме не принято иное решение.</w:t>
      </w:r>
    </w:p>
    <w:p w:rsidR="00F516F8" w:rsidRPr="00D96C80" w:rsidRDefault="00F516F8" w:rsidP="00F516F8">
      <w:pPr>
        <w:jc w:val="both"/>
      </w:pPr>
    </w:p>
    <w:p w:rsidR="00F516F8" w:rsidRDefault="00F516F8" w:rsidP="00F516F8">
      <w:pPr>
        <w:contextualSpacing/>
        <w:jc w:val="center"/>
        <w:rPr>
          <w:b/>
        </w:rPr>
      </w:pPr>
      <w:r w:rsidRPr="009C6808">
        <w:rPr>
          <w:b/>
        </w:rPr>
        <w:t>Новая административная ответственность в сфере охраны труда</w:t>
      </w:r>
    </w:p>
    <w:p w:rsidR="00F516F8" w:rsidRPr="009C6808" w:rsidRDefault="00F516F8" w:rsidP="00F516F8">
      <w:pPr>
        <w:contextualSpacing/>
        <w:jc w:val="center"/>
        <w:rPr>
          <w:b/>
        </w:rPr>
      </w:pPr>
    </w:p>
    <w:p w:rsidR="00F516F8" w:rsidRDefault="00F516F8" w:rsidP="00F516F8">
      <w:pPr>
        <w:ind w:firstLine="709"/>
        <w:contextualSpacing/>
        <w:jc w:val="both"/>
      </w:pPr>
      <w:r w:rsidRPr="00D96C80">
        <w:t>Федеральным законом от 27.11.2023 № 559-ФЗ внесены изменения в статью 5.31 Кодекса РФ об административных правонарушениях.</w:t>
      </w:r>
    </w:p>
    <w:p w:rsidR="00F516F8" w:rsidRDefault="00F516F8" w:rsidP="00F516F8">
      <w:pPr>
        <w:ind w:firstLine="709"/>
        <w:contextualSpacing/>
        <w:jc w:val="both"/>
      </w:pPr>
      <w:r w:rsidRPr="00D96C80">
        <w:t>Указанная статья Кодекса дополнена новой частью 2, предусматривающей административную ответственность за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w:t>
      </w:r>
    </w:p>
    <w:p w:rsidR="00F516F8" w:rsidRDefault="00F516F8" w:rsidP="00F516F8">
      <w:pPr>
        <w:ind w:firstLine="709"/>
        <w:contextualSpacing/>
        <w:jc w:val="both"/>
      </w:pPr>
      <w:r w:rsidRPr="00D96C80">
        <w:t>Виновным в указанном правонарушении лицам предусмотрено назначение наказания в виде предупреждения или административного штрафа в размере от 6 до 10 тысяч рублей.</w:t>
      </w:r>
    </w:p>
    <w:p w:rsidR="00F516F8" w:rsidRPr="00D96C80" w:rsidRDefault="00F516F8" w:rsidP="00F516F8">
      <w:pPr>
        <w:ind w:firstLine="709"/>
        <w:contextualSpacing/>
        <w:jc w:val="both"/>
      </w:pPr>
      <w:r w:rsidRPr="00D96C80">
        <w:t>Федеральный закон вступил в силу 8 декабря 2023 года.</w:t>
      </w:r>
    </w:p>
    <w:p w:rsidR="00F516F8" w:rsidRPr="00D96C80" w:rsidRDefault="00F516F8" w:rsidP="00F516F8">
      <w:pPr>
        <w:contextualSpacing/>
        <w:jc w:val="both"/>
      </w:pPr>
    </w:p>
    <w:p w:rsidR="00F516F8" w:rsidRDefault="00F516F8" w:rsidP="00F516F8">
      <w:pPr>
        <w:jc w:val="center"/>
        <w:rPr>
          <w:b/>
        </w:rPr>
      </w:pPr>
      <w:r w:rsidRPr="009C6808">
        <w:rPr>
          <w:b/>
        </w:rPr>
        <w:t>С 1 января 2024 года родители с частичной занятостью смогут получать выплаты по уходу за детьми-инвалидами</w:t>
      </w:r>
    </w:p>
    <w:p w:rsidR="00F516F8" w:rsidRPr="009C6808" w:rsidRDefault="00F516F8" w:rsidP="00F516F8">
      <w:pPr>
        <w:jc w:val="center"/>
        <w:rPr>
          <w:b/>
        </w:rPr>
      </w:pPr>
    </w:p>
    <w:p w:rsidR="00F516F8" w:rsidRDefault="00F516F8" w:rsidP="00F516F8">
      <w:pPr>
        <w:ind w:firstLine="709"/>
        <w:contextualSpacing/>
        <w:jc w:val="both"/>
      </w:pPr>
      <w:r w:rsidRPr="00D96C80">
        <w:t>Указом Президента РФ от 01.12.2023 № 912 внесены изменения в Указ Президента Российской Федерации от 26.02.2013 № 175 «О ежемесячных выплатах лицам, осуществляющим уход за детьми-инвалидами и инвалидами с детства I группы».</w:t>
      </w:r>
    </w:p>
    <w:p w:rsidR="00F516F8" w:rsidRDefault="00F516F8" w:rsidP="00F516F8">
      <w:pPr>
        <w:ind w:firstLine="709"/>
        <w:contextualSpacing/>
        <w:jc w:val="both"/>
      </w:pPr>
      <w:r w:rsidRPr="00D96C80">
        <w:t>Ежемесячные выплаты по уходу за ребенком-инвалидом в возрасте до 18 лет или инвалидом с детства I группы решено выплачивать не только неработающим лицам, но и частично занятым родителю (усыновителю) или опекуну (попечителю), осуществляющим такой уход.</w:t>
      </w:r>
    </w:p>
    <w:p w:rsidR="00F516F8" w:rsidRDefault="00F516F8" w:rsidP="00F516F8">
      <w:pPr>
        <w:ind w:firstLine="709"/>
        <w:contextualSpacing/>
        <w:jc w:val="both"/>
      </w:pPr>
      <w:r w:rsidRPr="00D96C80">
        <w:t>Речь идет о лицах, занятых на условиях неполного рабочего времени, в том числе дистанционно или на дому. Размер выплаты для них составит 10 000 рублей в месяц.</w:t>
      </w:r>
    </w:p>
    <w:p w:rsidR="00F516F8" w:rsidRPr="00D96C80" w:rsidRDefault="00F516F8" w:rsidP="00F516F8">
      <w:pPr>
        <w:ind w:firstLine="709"/>
        <w:contextualSpacing/>
        <w:jc w:val="both"/>
      </w:pPr>
      <w:r w:rsidRPr="00D96C80">
        <w:t>Указ вступил в силу с 1 января 2024 года.</w:t>
      </w:r>
    </w:p>
    <w:p w:rsidR="00F516F8" w:rsidRPr="00D96C80" w:rsidRDefault="00F516F8" w:rsidP="00F516F8">
      <w:pPr>
        <w:jc w:val="both"/>
      </w:pPr>
    </w:p>
    <w:p w:rsidR="00F516F8" w:rsidRPr="009C6808" w:rsidRDefault="00F516F8" w:rsidP="00F516F8">
      <w:pPr>
        <w:jc w:val="center"/>
        <w:rPr>
          <w:b/>
        </w:rPr>
      </w:pPr>
      <w:r w:rsidRPr="009C6808">
        <w:rPr>
          <w:b/>
        </w:rPr>
        <w:t>На федеральном уровне дополнительные меры социальной поддержки многодетным семьям</w:t>
      </w:r>
    </w:p>
    <w:p w:rsidR="00F516F8" w:rsidRDefault="00F516F8" w:rsidP="00F516F8">
      <w:pPr>
        <w:ind w:firstLine="709"/>
        <w:contextualSpacing/>
        <w:jc w:val="both"/>
      </w:pPr>
      <w:r w:rsidRPr="00D96C80">
        <w:t>Указом Президента Российской Федерации от 23.01.2024 № 63 «О мерах социальной поддержки многодетных семей», вступившим в силу 23.01.2024, на федеральном уровне закреплен единый подход к определению статуса многодетной семьи и определены меры социальной поддержки для них.</w:t>
      </w:r>
    </w:p>
    <w:p w:rsidR="00F516F8" w:rsidRDefault="00F516F8" w:rsidP="00F516F8">
      <w:pPr>
        <w:ind w:firstLine="709"/>
        <w:contextualSpacing/>
        <w:jc w:val="both"/>
      </w:pPr>
      <w:r w:rsidRPr="00D96C80">
        <w:t>Названным Указом определено, что многодетная семья – семья с тремя и более детьми. Статус многодетной семьи установлен бессрочно, но предоставлять поддержку будут до достижения старшим ребенком возраста 18 лет или 23 лет при условии его очного обучения в образовательной организации.</w:t>
      </w:r>
    </w:p>
    <w:p w:rsidR="00F516F8" w:rsidRDefault="00F516F8" w:rsidP="00F516F8">
      <w:pPr>
        <w:ind w:firstLine="709"/>
        <w:contextualSpacing/>
        <w:jc w:val="both"/>
      </w:pPr>
      <w:r w:rsidRPr="00D96C80">
        <w:t>Таким образом, статус многодетной семьи уравняли по всем субъектам Российской Федерации. Напомним, ранее такой статус устанавливался на региональном уровне, вследствие чего меры поддержки в разных субъектах отличались.</w:t>
      </w:r>
    </w:p>
    <w:p w:rsidR="00F516F8" w:rsidRDefault="00F516F8" w:rsidP="00F516F8">
      <w:pPr>
        <w:ind w:firstLine="709"/>
        <w:contextualSpacing/>
        <w:jc w:val="both"/>
      </w:pPr>
      <w:r w:rsidRPr="00D96C80">
        <w:t>На федеральном уровне многодетным гарантированы пособия и выплаты по рождению и воспитанию детей, поддержка в сфере трудовых отношений, право бесплатно посещать музеи и выставки, проходить профессиональную переподготовку, досрочное назначение матерям страховой пенсии по старости.</w:t>
      </w:r>
    </w:p>
    <w:p w:rsidR="00F516F8" w:rsidRDefault="00F516F8" w:rsidP="00F516F8">
      <w:pPr>
        <w:ind w:firstLine="709"/>
        <w:contextualSpacing/>
        <w:jc w:val="both"/>
      </w:pPr>
      <w:r w:rsidRPr="00D96C80">
        <w:t xml:space="preserve">Правительству Российской Федерации предписано установить единый образец удостоверения, подтверждающего статус многодетной семьи, а высшим должностным лицам субъектов Российской Федерации обеспечить изготовление и выдачу таких удостоверений. </w:t>
      </w:r>
    </w:p>
    <w:p w:rsidR="00F516F8" w:rsidRPr="00D96C80" w:rsidRDefault="00F516F8" w:rsidP="00F516F8">
      <w:pPr>
        <w:ind w:firstLine="709"/>
        <w:contextualSpacing/>
        <w:jc w:val="both"/>
      </w:pPr>
      <w:r w:rsidRPr="00D96C80">
        <w:t>Кроме того, регионам рекомендовано ввести дополнительные меры поддержки, в том числе бесплатно обеспечивать детей в возрасте до 6 лет лекарственными препаратами, предоставлять семьям льготы по оплате жилищно-коммунальных услуг, организовывать бесплатные проезд и питание обучающихся в образовательных организациях, прием детей в детские сады в первоочередном порядке.</w:t>
      </w:r>
    </w:p>
    <w:p w:rsidR="00F516F8" w:rsidRPr="00D96C80" w:rsidRDefault="00F516F8" w:rsidP="00F516F8">
      <w:pPr>
        <w:jc w:val="both"/>
      </w:pPr>
    </w:p>
    <w:p w:rsidR="00F516F8" w:rsidRPr="009C6808" w:rsidRDefault="00F516F8" w:rsidP="00F516F8">
      <w:pPr>
        <w:ind w:firstLine="709"/>
        <w:jc w:val="both"/>
        <w:rPr>
          <w:b/>
        </w:rPr>
      </w:pPr>
      <w:r w:rsidRPr="009C6808">
        <w:rPr>
          <w:b/>
        </w:rPr>
        <w:t>Законодателем приняты меры, направленные на обеспечение равного доступа к отдыху детей-инвалидов и детей с ограниченными возможностями здоровья</w:t>
      </w:r>
    </w:p>
    <w:p w:rsidR="00F516F8" w:rsidRDefault="00F516F8" w:rsidP="00F516F8">
      <w:pPr>
        <w:ind w:firstLine="709"/>
        <w:contextualSpacing/>
        <w:jc w:val="both"/>
      </w:pPr>
      <w:r w:rsidRPr="00D96C80">
        <w:t>Федеральным законом от 04.08.2023 № 475-ФЗ внесены изменения в Федеральный закон «Об основных гарантиях прав ребенка в Российской Федерации» и статью 44 Федерального закона «Об общих принципах организации публичной власти в субъектах Российской Федерации».</w:t>
      </w:r>
    </w:p>
    <w:p w:rsidR="00F516F8" w:rsidRDefault="00F516F8" w:rsidP="00F516F8">
      <w:pPr>
        <w:ind w:firstLine="709"/>
        <w:contextualSpacing/>
        <w:jc w:val="both"/>
      </w:pPr>
      <w:r w:rsidRPr="00D96C80">
        <w:t>Так, высшие исполнительные органы субъектов Российской Федерации обязаны принять меры по созданию равного доступа к отдыху детей-инвалидов и детей с ограниченными возможностями здоровья.</w:t>
      </w:r>
    </w:p>
    <w:p w:rsidR="00F516F8" w:rsidRDefault="00F516F8" w:rsidP="00F516F8">
      <w:pPr>
        <w:ind w:firstLine="709"/>
        <w:contextualSpacing/>
        <w:jc w:val="both"/>
      </w:pPr>
      <w:r w:rsidRPr="00D96C80">
        <w:t>В частности, подлежит ежегодно устанавливать квоты для детей-инвалидов и детей с ограниченными возможностями здоровья, имеющие потребности в отдыхе и оздоровлении, в государственных и муниципальных организациях отдыха и оздоровления детей.</w:t>
      </w:r>
    </w:p>
    <w:p w:rsidR="00F516F8" w:rsidRPr="00D96C80" w:rsidRDefault="00F516F8" w:rsidP="00F516F8">
      <w:pPr>
        <w:ind w:firstLine="709"/>
        <w:contextualSpacing/>
        <w:jc w:val="both"/>
      </w:pPr>
      <w:r w:rsidRPr="00D96C80">
        <w:t>Настоящий Федеральный закон вступает в силу с 1 января 2025 года.</w:t>
      </w:r>
    </w:p>
    <w:p w:rsidR="00F516F8" w:rsidRDefault="00F516F8" w:rsidP="00F516F8">
      <w:pPr>
        <w:jc w:val="center"/>
        <w:rPr>
          <w:b/>
        </w:rPr>
      </w:pPr>
    </w:p>
    <w:p w:rsidR="00F516F8" w:rsidRPr="009C6808" w:rsidRDefault="00F516F8" w:rsidP="00F516F8">
      <w:pPr>
        <w:jc w:val="center"/>
        <w:rPr>
          <w:b/>
        </w:rPr>
      </w:pPr>
      <w:r w:rsidRPr="009C6808">
        <w:rPr>
          <w:b/>
        </w:rPr>
        <w:t>Право ребенка выражать свое мнение</w:t>
      </w:r>
    </w:p>
    <w:p w:rsidR="00F516F8" w:rsidRDefault="00F516F8" w:rsidP="00F516F8">
      <w:pPr>
        <w:ind w:firstLine="709"/>
        <w:jc w:val="both"/>
      </w:pPr>
      <w:r w:rsidRPr="00D96C80">
        <w:t>В соответствии со ст. 57 Семейного кодекса Российской Федерации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w:t>
      </w:r>
    </w:p>
    <w:p w:rsidR="00F516F8" w:rsidRDefault="00F516F8" w:rsidP="00F516F8">
      <w:pPr>
        <w:ind w:firstLine="709"/>
        <w:jc w:val="both"/>
      </w:pPr>
      <w:r w:rsidRPr="00D96C80">
        <w:t>Учет мнения ребенка, достигшего возраста десяти лет, обязателен, за исключением случаев, когда это противоречит его интересам.</w:t>
      </w:r>
    </w:p>
    <w:p w:rsidR="00F516F8" w:rsidRPr="00D96C80" w:rsidRDefault="00F516F8" w:rsidP="00F516F8">
      <w:pPr>
        <w:ind w:firstLine="709"/>
        <w:jc w:val="both"/>
      </w:pPr>
      <w:r w:rsidRPr="00D96C80">
        <w:t>В случаях, предусмотренных настоящим Кодексом (статьи 59, 72, 132, 134, 136, 143, 145), органы опеки и попечительства или суд могут принять решение только с согласия ребенка, достигшего возраста десяти лет.</w:t>
      </w:r>
    </w:p>
    <w:p w:rsidR="00F516F8" w:rsidRPr="009C6808" w:rsidRDefault="00F516F8" w:rsidP="00F516F8">
      <w:pPr>
        <w:jc w:val="center"/>
        <w:rPr>
          <w:b/>
        </w:rPr>
      </w:pPr>
      <w:r w:rsidRPr="009C6808">
        <w:rPr>
          <w:b/>
        </w:rPr>
        <w:t>Административная ответственность за спам-звонки и недобросовестную рекламу микрофинансовых организаций</w:t>
      </w:r>
    </w:p>
    <w:p w:rsidR="00F516F8" w:rsidRDefault="00F516F8" w:rsidP="00F516F8">
      <w:pPr>
        <w:ind w:firstLine="709"/>
        <w:contextualSpacing/>
        <w:jc w:val="both"/>
      </w:pPr>
      <w:r w:rsidRPr="00D96C80">
        <w:t xml:space="preserve"> Федеральным законом от 06.04.2024 № 78-ФЗ внесены изменения в отдельные положения Кодекса Российской Федерации об административных правонарушениях (далее – КоАП РФ).</w:t>
      </w:r>
    </w:p>
    <w:p w:rsidR="00F516F8" w:rsidRDefault="00F516F8" w:rsidP="00F516F8">
      <w:pPr>
        <w:ind w:firstLine="709"/>
        <w:contextualSpacing/>
        <w:jc w:val="both"/>
      </w:pPr>
      <w:r w:rsidRPr="00D96C80">
        <w:t>В частности, статья 14.3 КоАП РФ, предусматривающая ответственность за нарушение законодательства о рекламе, дополнена частью 4.1, устанавливающей ответственность за нарушение установленных законодательством о рекламе требований к рекламе, распространяемой по сетям электросвязи.</w:t>
      </w:r>
    </w:p>
    <w:p w:rsidR="00F516F8" w:rsidRDefault="00F516F8" w:rsidP="00F516F8">
      <w:pPr>
        <w:ind w:firstLine="709"/>
        <w:contextualSpacing/>
        <w:jc w:val="both"/>
      </w:pPr>
      <w:r w:rsidRPr="00D96C80">
        <w:t>За совершение указанного правонарушения граждане могут быть подвергнуты административному штрафу в размере от 10 до 20 тыс. рублей, должностные лица - от 20 до 100 тыс. рублей, юридические лица - от 300 тыс. до 1 млн рублей.</w:t>
      </w:r>
    </w:p>
    <w:p w:rsidR="00F516F8" w:rsidRDefault="00F516F8" w:rsidP="00F516F8">
      <w:pPr>
        <w:ind w:firstLine="709"/>
        <w:contextualSpacing/>
        <w:jc w:val="both"/>
      </w:pPr>
      <w:r w:rsidRPr="00D96C80">
        <w:t>Кроме того, усилена ответственность за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w:t>
      </w:r>
    </w:p>
    <w:p w:rsidR="00F516F8" w:rsidRDefault="00F516F8" w:rsidP="00F516F8">
      <w:pPr>
        <w:ind w:firstLine="709"/>
        <w:contextualSpacing/>
        <w:jc w:val="both"/>
      </w:pPr>
      <w:r w:rsidRPr="00D96C80">
        <w:t>Так, с апреля 2024 года ответственность за данное правонарушение на должностных лиц устанавливается в виде штрафа в размере от 40до 100 тыс. рублей, на юридических лиц - от 600 тыс. до 1,6 млн рублей.</w:t>
      </w:r>
    </w:p>
    <w:p w:rsidR="00F516F8" w:rsidRPr="00D96C80" w:rsidRDefault="00F516F8" w:rsidP="00F516F8">
      <w:pPr>
        <w:ind w:firstLine="709"/>
        <w:contextualSpacing/>
        <w:jc w:val="both"/>
      </w:pPr>
      <w:r w:rsidRPr="00D96C80">
        <w:t>Новые требования действуют с 17 апреля 2024 года.</w:t>
      </w:r>
    </w:p>
    <w:p w:rsidR="00F516F8" w:rsidRPr="00D96C80" w:rsidRDefault="00F516F8" w:rsidP="00F516F8">
      <w:pPr>
        <w:jc w:val="both"/>
      </w:pPr>
    </w:p>
    <w:p w:rsidR="00F516F8" w:rsidRPr="009C6808" w:rsidRDefault="00F516F8" w:rsidP="00F516F8">
      <w:pPr>
        <w:ind w:firstLine="709"/>
        <w:jc w:val="center"/>
        <w:rPr>
          <w:b/>
        </w:rPr>
      </w:pPr>
      <w:r w:rsidRPr="009C6808">
        <w:rPr>
          <w:b/>
        </w:rPr>
        <w:t>Запрет на расторжение трудового договора по инициативе работодателя с сотрудником, в одиночку воспитывающим ребенка в возрасте до 16 лет</w:t>
      </w:r>
    </w:p>
    <w:p w:rsidR="00F516F8" w:rsidRDefault="00F516F8" w:rsidP="00F516F8">
      <w:pPr>
        <w:ind w:firstLine="709"/>
        <w:contextualSpacing/>
        <w:jc w:val="both"/>
      </w:pPr>
      <w:r w:rsidRPr="00D96C80">
        <w:t>Федеральным законом от 14.02.2024 № 12-ФЗ внесены изменения в ст.261 Трудовой кодекс Российской Федерации (далее – ТК РФ), в соответствии с которыми установлен запрет на расторжение трудового договора по инициативе работодателя с сотрудником, в одиночку воспитывающим ребенка в возрасте до 16 лет.</w:t>
      </w:r>
    </w:p>
    <w:p w:rsidR="00F516F8" w:rsidRDefault="00F516F8" w:rsidP="00F516F8">
      <w:pPr>
        <w:ind w:firstLine="709"/>
        <w:contextualSpacing/>
        <w:jc w:val="both"/>
      </w:pPr>
      <w:r w:rsidRPr="00D96C80">
        <w:t>Ранее такие гарантии были предусмотрены для одинокой матери, воспитывающей ребенка в возрасте до четырнадцати лет, и других лиц, воспитывающих таких детей без матери.</w:t>
      </w:r>
    </w:p>
    <w:p w:rsidR="00F516F8" w:rsidRPr="00D96C80" w:rsidRDefault="00F516F8" w:rsidP="00F516F8">
      <w:pPr>
        <w:ind w:firstLine="709"/>
        <w:contextualSpacing/>
        <w:jc w:val="both"/>
      </w:pPr>
      <w:r w:rsidRPr="00D96C80">
        <w:t>В настоящее время расторжение трудового договора по инициативе работодателя не допускается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w:t>
      </w:r>
    </w:p>
    <w:p w:rsidR="00F516F8" w:rsidRPr="00D96C80" w:rsidRDefault="00F516F8" w:rsidP="00F516F8">
      <w:pPr>
        <w:jc w:val="both"/>
      </w:pPr>
    </w:p>
    <w:p w:rsidR="00F516F8" w:rsidRPr="009C6808" w:rsidRDefault="00F516F8" w:rsidP="00F516F8">
      <w:pPr>
        <w:jc w:val="center"/>
        <w:rPr>
          <w:b/>
        </w:rPr>
      </w:pPr>
      <w:r w:rsidRPr="009C6808">
        <w:rPr>
          <w:b/>
        </w:rPr>
        <w:t>Уточнены правила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w:t>
      </w:r>
    </w:p>
    <w:p w:rsidR="00F516F8" w:rsidRPr="00D96C80" w:rsidRDefault="00F516F8" w:rsidP="00F516F8">
      <w:pPr>
        <w:jc w:val="both"/>
      </w:pPr>
    </w:p>
    <w:p w:rsidR="00F516F8" w:rsidRDefault="00F516F8" w:rsidP="00F516F8">
      <w:pPr>
        <w:ind w:firstLine="709"/>
        <w:contextualSpacing/>
        <w:jc w:val="both"/>
      </w:pPr>
      <w:r w:rsidRPr="00D96C80">
        <w:t xml:space="preserve"> Постановлением Правительства РФ от 16.03.2024 №316 внесены изменения в постановление Правительства Российской Федерации от 17.11.2010 №927 «Об отдельных вопросах осуществления опеки и попечительства в отношении совершеннолетних недееспособных или не полностью дееспособных граждан». </w:t>
      </w:r>
    </w:p>
    <w:p w:rsidR="00F516F8" w:rsidRPr="00D96C80" w:rsidRDefault="00F516F8" w:rsidP="00F516F8">
      <w:pPr>
        <w:ind w:firstLine="709"/>
        <w:contextualSpacing/>
        <w:jc w:val="both"/>
      </w:pPr>
      <w:r w:rsidRPr="00D96C80">
        <w:t>Так, внесенными изменениями уточнены сроки проведения обследования условий жизни гражданина, выразившего желание стать опекуном, оформления акта об обследовании его условий жизни, направления указанного акта гражданину, а также срок принятия органом опеки и попечительства решения о назначении или об отказе в назначении опекуна. Кроме этого, в новой редакции изложены форма отчета опекуна о хранении, об использовании имущества совершеннолетнего недееспособного гражданина и управлении этим имуществом и форма отчета попечителя об использовании имущества совершеннолетнего не полностью дееспособного гражданина и управлении этим имуществом.</w:t>
      </w:r>
    </w:p>
    <w:p w:rsidR="00F516F8" w:rsidRDefault="00F516F8" w:rsidP="00F516F8">
      <w:pPr>
        <w:jc w:val="center"/>
        <w:rPr>
          <w:b/>
        </w:rPr>
      </w:pPr>
    </w:p>
    <w:p w:rsidR="00F516F8" w:rsidRPr="0031317C" w:rsidRDefault="00F516F8" w:rsidP="00F516F8">
      <w:pPr>
        <w:jc w:val="center"/>
        <w:rPr>
          <w:b/>
        </w:rPr>
      </w:pPr>
      <w:r>
        <w:rPr>
          <w:b/>
        </w:rPr>
        <w:t>У</w:t>
      </w:r>
      <w:r w:rsidRPr="0031317C">
        <w:rPr>
          <w:b/>
        </w:rPr>
        <w:t>жесточено наказание за нарушение правил обслуживания внутридомового и внутриквартирного газового оборудования</w:t>
      </w:r>
    </w:p>
    <w:p w:rsidR="00F516F8" w:rsidRDefault="00F516F8" w:rsidP="00F516F8">
      <w:pPr>
        <w:ind w:firstLine="709"/>
        <w:contextualSpacing/>
        <w:jc w:val="both"/>
      </w:pPr>
      <w:r w:rsidRPr="00D96C80">
        <w:t>За уклонение от заключения договора о техническом обслуживании и ремонте внутридомового (внутриквартирного) газового оборудования (далее-газовое оборудование) в доме;- за отказ в допуске представителя специализированной организации для выполнения работ по техническому обслуживанию и ремонту газового оборудования;- уклонение от замены оборудования, входящего в состав газового оборудования, в случаях если такая замена является обязательной, а также самовольная замена указанного оборудования без привлечения специализированной организации предусмотрена ст. 9.23 КоАП РФ административная ответственность.</w:t>
      </w:r>
    </w:p>
    <w:p w:rsidR="00F516F8" w:rsidRDefault="00F516F8" w:rsidP="00F516F8">
      <w:pPr>
        <w:ind w:firstLine="709"/>
        <w:contextualSpacing/>
        <w:jc w:val="both"/>
      </w:pPr>
      <w:r w:rsidRPr="00D96C80">
        <w:t>С 17 апреля 2024 года размер штрафа составляет:- для граждан составит от 5 до 10 тыс. рублей (ранее штраф составлял от 1 до 2 тыс. рублей),- для юридических  лиц – 200 до 500 тыс. рублей (ранее от 40 до 100 тыс. рублей).</w:t>
      </w:r>
    </w:p>
    <w:p w:rsidR="00F516F8" w:rsidRPr="00D96C80" w:rsidRDefault="00F516F8" w:rsidP="00F516F8">
      <w:pPr>
        <w:ind w:firstLine="709"/>
        <w:contextualSpacing/>
        <w:jc w:val="both"/>
      </w:pPr>
    </w:p>
    <w:p w:rsidR="00F516F8" w:rsidRPr="0031317C" w:rsidRDefault="00F516F8" w:rsidP="00F516F8">
      <w:pPr>
        <w:jc w:val="center"/>
        <w:rPr>
          <w:b/>
        </w:rPr>
      </w:pPr>
      <w:r w:rsidRPr="0031317C">
        <w:rPr>
          <w:b/>
        </w:rPr>
        <w:t>Закреплен срок, в пределах которого может быть возобновлено приостановленное исполнительное производство.</w:t>
      </w:r>
    </w:p>
    <w:p w:rsidR="00F516F8" w:rsidRDefault="00F516F8" w:rsidP="00F516F8">
      <w:pPr>
        <w:ind w:firstLine="709"/>
        <w:contextualSpacing/>
        <w:jc w:val="both"/>
      </w:pPr>
      <w:r w:rsidRPr="00D96C80">
        <w:t>С 17 апреля 2024 года исполнительное производство может быть возобновлено в течение 3 лет с момента устранения обстоятельств, послуживших основанием для приостановления.</w:t>
      </w:r>
    </w:p>
    <w:p w:rsidR="00F516F8" w:rsidRDefault="00F516F8" w:rsidP="00F516F8">
      <w:pPr>
        <w:ind w:firstLine="709"/>
        <w:contextualSpacing/>
        <w:jc w:val="both"/>
      </w:pPr>
      <w:r w:rsidRPr="00D96C80">
        <w:t>Исполнительное производство возобновляется судом или судебным приставом-исполнителем - в зависимости от того, какой из этих органов его приостановил.</w:t>
      </w:r>
    </w:p>
    <w:p w:rsidR="00F516F8" w:rsidRDefault="00F516F8" w:rsidP="00F516F8">
      <w:pPr>
        <w:ind w:firstLine="709"/>
        <w:contextualSpacing/>
        <w:jc w:val="both"/>
      </w:pPr>
      <w:r w:rsidRPr="00D96C80">
        <w:t>Инициировать такой вопрос вправе взыскатель, должник или судебный пристав-исполнитель.</w:t>
      </w:r>
    </w:p>
    <w:p w:rsidR="00F516F8" w:rsidRDefault="00F516F8" w:rsidP="00F516F8">
      <w:pPr>
        <w:ind w:firstLine="709"/>
        <w:contextualSpacing/>
        <w:jc w:val="both"/>
      </w:pPr>
      <w:r w:rsidRPr="00D96C80">
        <w:t>В случае пропуска 3-летнего срока по уважительной причине заинтересованное лицо может обратиться в суд с ходатайством о его восстановлении.</w:t>
      </w:r>
    </w:p>
    <w:p w:rsidR="00F516F8" w:rsidRPr="00D96C80" w:rsidRDefault="00F516F8" w:rsidP="00F516F8">
      <w:pPr>
        <w:ind w:firstLine="709"/>
        <w:contextualSpacing/>
        <w:jc w:val="both"/>
      </w:pPr>
      <w:r w:rsidRPr="00D96C80">
        <w:t>О возобновлении исполнительного производства либо об отказе в возобновлении исполнительного производства судебный пристав-исполнитель выносит постановление, которое направляется сторонам исполнительного производства и может быть обжаловано в порядке подчиненности и оспорено в суде.</w:t>
      </w:r>
    </w:p>
    <w:p w:rsidR="00F516F8" w:rsidRPr="0031317C" w:rsidRDefault="00F516F8" w:rsidP="00F516F8">
      <w:pPr>
        <w:jc w:val="both"/>
        <w:rPr>
          <w:b/>
        </w:rPr>
      </w:pPr>
    </w:p>
    <w:p w:rsidR="00F516F8" w:rsidRPr="0031317C" w:rsidRDefault="00F516F8" w:rsidP="00F516F8">
      <w:pPr>
        <w:jc w:val="center"/>
        <w:rPr>
          <w:b/>
        </w:rPr>
      </w:pPr>
      <w:r w:rsidRPr="0031317C">
        <w:rPr>
          <w:b/>
        </w:rPr>
        <w:t>С 1 сентября 2024 года изменятся лицензионные требования к управляющим компаниям</w:t>
      </w:r>
    </w:p>
    <w:p w:rsidR="00F516F8" w:rsidRDefault="00F516F8" w:rsidP="00F516F8">
      <w:pPr>
        <w:ind w:firstLine="709"/>
        <w:contextualSpacing/>
        <w:jc w:val="both"/>
      </w:pPr>
      <w:r w:rsidRPr="00D96C80">
        <w:t>С 1 сентября 2024 года список лицензионных требований к управляющим компаниям дополнится.</w:t>
      </w:r>
    </w:p>
    <w:p w:rsidR="00F516F8" w:rsidRDefault="00F516F8" w:rsidP="00F516F8">
      <w:pPr>
        <w:ind w:firstLine="709"/>
        <w:contextualSpacing/>
        <w:jc w:val="both"/>
      </w:pPr>
      <w:r w:rsidRPr="00D96C80">
        <w:t>Так, обязательным будет требование об отсутствии неснятой или непогашенной судимости за преступления в сфере экономики, за преступления средней тяжести, тяжкие и особо тяжкие преступления, не только у должностного лица лицензиата, соискателя лицензии, но и у учредителя (участника) соискателя либо лицензиата.</w:t>
      </w:r>
    </w:p>
    <w:p w:rsidR="00F516F8" w:rsidRDefault="00F516F8" w:rsidP="00F516F8">
      <w:pPr>
        <w:ind w:firstLine="709"/>
        <w:contextualSpacing/>
        <w:jc w:val="both"/>
      </w:pPr>
      <w:r w:rsidRPr="00D96C80">
        <w:t>Кроме того, соискатель либо лицензиат не должны быть привлеченными к административной ответственности за грубое нарушение требований в течение 3 лет до получения или продления разрешения.</w:t>
      </w:r>
    </w:p>
    <w:p w:rsidR="00F516F8" w:rsidRDefault="00F516F8" w:rsidP="00F516F8">
      <w:pPr>
        <w:ind w:firstLine="709"/>
        <w:contextualSpacing/>
        <w:jc w:val="both"/>
      </w:pPr>
      <w:r w:rsidRPr="00D96C80">
        <w:t>Также, в Едином федеральном реестре сведений о банкротстве в 3-летний период до обращения за лицензией не должно быть сведений о банкротстве управляющей компании, которая осуществляла деятельность по управлению многоквартирными домами и должностными лицами и (или) учредителями которой являлись должностные лица и (или) учредители соискателя лицензии.</w:t>
      </w:r>
    </w:p>
    <w:p w:rsidR="00F516F8" w:rsidRDefault="00F516F8" w:rsidP="00F516F8">
      <w:pPr>
        <w:ind w:firstLine="709"/>
        <w:contextualSpacing/>
        <w:jc w:val="both"/>
      </w:pPr>
      <w:r w:rsidRPr="00D96C80">
        <w:t>Закон требует также отсутствие в реестре лиц, лицензия которого аннулирована, сведений об учредителе (участнике) лицензиата, учредителе (участнике) соискателя лицензии.</w:t>
      </w:r>
    </w:p>
    <w:p w:rsidR="00F516F8" w:rsidRPr="00D96C80" w:rsidRDefault="00F516F8" w:rsidP="00F516F8">
      <w:pPr>
        <w:ind w:firstLine="709"/>
        <w:contextualSpacing/>
        <w:jc w:val="both"/>
      </w:pPr>
      <w:r w:rsidRPr="00D96C80">
        <w:t xml:space="preserve"> Соответствующие изменения внесены в статью 193 Жилищного кодекса РФ Федеральным законом от 25.12.2023 № 662-ФЗ.</w:t>
      </w:r>
    </w:p>
    <w:p w:rsidR="00F516F8" w:rsidRPr="00D96C80" w:rsidRDefault="00F516F8" w:rsidP="00F516F8">
      <w:pPr>
        <w:jc w:val="both"/>
      </w:pPr>
    </w:p>
    <w:p w:rsidR="00F516F8" w:rsidRPr="0031317C" w:rsidRDefault="00F516F8" w:rsidP="00F516F8">
      <w:pPr>
        <w:ind w:firstLine="709"/>
        <w:jc w:val="center"/>
        <w:rPr>
          <w:b/>
        </w:rPr>
      </w:pPr>
      <w:r w:rsidRPr="0031317C">
        <w:rPr>
          <w:b/>
        </w:rPr>
        <w:t>Исчисление срока лишения права управления транспортным средством.</w:t>
      </w:r>
    </w:p>
    <w:p w:rsidR="00F516F8" w:rsidRDefault="00F516F8" w:rsidP="00F516F8">
      <w:pPr>
        <w:ind w:firstLine="709"/>
        <w:contextualSpacing/>
        <w:jc w:val="both"/>
      </w:pPr>
      <w:r w:rsidRPr="00D96C80">
        <w:t>В соответствии с ч. 1 ст. 32.6 Кодекса Российской Федерации об административных правонарушениях (далее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соответственно водительского удостоверения или временного разрешения на право управления транспортным средством соответствующего вида.</w:t>
      </w:r>
    </w:p>
    <w:p w:rsidR="00F516F8" w:rsidRDefault="00F516F8" w:rsidP="00F516F8">
      <w:pPr>
        <w:ind w:firstLine="709"/>
        <w:contextualSpacing/>
        <w:jc w:val="both"/>
      </w:pPr>
      <w:r w:rsidRPr="00D96C80">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специального права.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F516F8" w:rsidRDefault="00F516F8" w:rsidP="00F516F8">
      <w:pPr>
        <w:ind w:firstLine="709"/>
        <w:contextualSpacing/>
        <w:jc w:val="both"/>
      </w:pPr>
      <w:r w:rsidRPr="00D96C80">
        <w:t>Вместе с тем 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w:t>
      </w:r>
    </w:p>
    <w:p w:rsidR="00F516F8" w:rsidRPr="00D96C80" w:rsidRDefault="00F516F8" w:rsidP="00F516F8">
      <w:pPr>
        <w:ind w:firstLine="709"/>
        <w:contextualSpacing/>
        <w:jc w:val="both"/>
      </w:pPr>
      <w:r w:rsidRPr="00D96C80">
        <w:t>Кроме того, в силу ч.1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F516F8" w:rsidRPr="00D96C80" w:rsidRDefault="00F516F8" w:rsidP="00F516F8">
      <w:pPr>
        <w:jc w:val="both"/>
      </w:pPr>
    </w:p>
    <w:p w:rsidR="00F516F8" w:rsidRPr="0031317C" w:rsidRDefault="00F516F8" w:rsidP="00F516F8">
      <w:pPr>
        <w:jc w:val="center"/>
        <w:rPr>
          <w:b/>
        </w:rPr>
      </w:pPr>
      <w:r w:rsidRPr="0031317C">
        <w:rPr>
          <w:b/>
        </w:rPr>
        <w:t>Порядок выдачи трудовой книжки при увольнении.</w:t>
      </w:r>
    </w:p>
    <w:p w:rsidR="00F516F8" w:rsidRDefault="00F516F8" w:rsidP="00F516F8">
      <w:pPr>
        <w:ind w:firstLine="709"/>
        <w:contextualSpacing/>
        <w:jc w:val="both"/>
      </w:pPr>
      <w:r w:rsidRPr="00D96C80">
        <w:t>Согласно ст. 84.1 Трудового кодекса РФ в день прекращения трудового договора работодатель обязан выдать работнику трудовую книжку или предоставить сведения о трудовой у данного работодателя.</w:t>
      </w:r>
    </w:p>
    <w:p w:rsidR="00F516F8" w:rsidRDefault="00F516F8" w:rsidP="00F516F8">
      <w:pPr>
        <w:ind w:firstLine="709"/>
        <w:contextualSpacing/>
        <w:jc w:val="both"/>
      </w:pPr>
      <w:r w:rsidRPr="00D96C80">
        <w:t>Если работник в день прекращения трудового договора отсутствовал или отказался получить трудовую книжку или сведения о трудовой деятельности у данного работодателя,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w:t>
      </w:r>
    </w:p>
    <w:p w:rsidR="00F516F8" w:rsidRDefault="00F516F8" w:rsidP="00F516F8">
      <w:pPr>
        <w:ind w:firstLine="709"/>
        <w:contextualSpacing/>
        <w:jc w:val="both"/>
      </w:pPr>
      <w:r w:rsidRPr="00D96C80">
        <w:t>По письменному обращению работника, не получившего трудовой книжки после увольнения, работодатель обязан выдать ее не позднее 3 рабочих дней со дня обращения работника.</w:t>
      </w:r>
    </w:p>
    <w:p w:rsidR="00F516F8" w:rsidRDefault="00F516F8" w:rsidP="00F516F8">
      <w:pPr>
        <w:ind w:firstLine="709"/>
        <w:contextualSpacing/>
        <w:jc w:val="both"/>
      </w:pPr>
      <w:r w:rsidRPr="00D96C80">
        <w:t>В случае, если в соответствии с требованиями законодательства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3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F516F8" w:rsidRDefault="00F516F8" w:rsidP="00F516F8">
      <w:pPr>
        <w:ind w:firstLine="709"/>
        <w:contextualSpacing/>
        <w:jc w:val="both"/>
      </w:pPr>
      <w:r w:rsidRPr="00D96C80">
        <w:t>Если работодатель по своей вине не выдал трудовую книжку в день прекращения трудового договора, то у него возникает обязанность возместить работнику не полученный им заработок за все время задержки выдачи трудовой книжки (ст. 234 ТК РФ).</w:t>
      </w:r>
    </w:p>
    <w:p w:rsidR="00F516F8" w:rsidRPr="00D96C80" w:rsidRDefault="00F516F8" w:rsidP="00F516F8">
      <w:pPr>
        <w:ind w:firstLine="709"/>
        <w:contextualSpacing/>
        <w:jc w:val="both"/>
      </w:pPr>
      <w:r w:rsidRPr="00D96C80">
        <w:t>Кроме того, работодатель может быть привлечен к административной ответственности по ст. 5.27 КоАП РФ в виде предупреждения или административного штрафа в размере: на должностных лиц в размере от 1 до 5 тыс. рублей; на лиц, осуществляющих предпринимательскую деятельность без образования юридического лица, от 1 до 5 тыс. рублей; на юридических лиц - от 30  до 50 тыс. рублей</w:t>
      </w:r>
      <w:r>
        <w:t>.</w:t>
      </w:r>
    </w:p>
    <w:p w:rsidR="00F516F8" w:rsidRPr="00D01304" w:rsidRDefault="00F516F8" w:rsidP="00F516F8">
      <w:pPr>
        <w:contextualSpacing/>
        <w:jc w:val="center"/>
      </w:pPr>
    </w:p>
    <w:p w:rsidR="00F516F8" w:rsidRDefault="00F516F8">
      <w:pPr>
        <w:pStyle w:val="12"/>
        <w:spacing w:line="20" w:lineRule="atLeast"/>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406E0E" w:rsidTr="004916AB">
        <w:trPr>
          <w:trHeight w:val="2841"/>
        </w:trPr>
        <w:tc>
          <w:tcPr>
            <w:tcW w:w="3190" w:type="dxa"/>
          </w:tcPr>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Газета утверждена решением Совета депутатов муниципального образования Днепровский сельсовет 27.03.2012года №59</w:t>
            </w:r>
          </w:p>
          <w:p w:rsidR="00406E0E" w:rsidRDefault="00406E0E" w:rsidP="004916AB">
            <w:pPr>
              <w:jc w:val="center"/>
            </w:pPr>
          </w:p>
        </w:tc>
        <w:tc>
          <w:tcPr>
            <w:tcW w:w="3190" w:type="dxa"/>
          </w:tcPr>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Адрес редакции/ издателя</w:t>
            </w:r>
          </w:p>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461334 Оренбургская область, Беляевский район, село Днепровка, ул.Ленинская д.6</w:t>
            </w:r>
          </w:p>
          <w:p w:rsidR="00406E0E" w:rsidRDefault="00406E0E" w:rsidP="004916AB">
            <w:pPr>
              <w:jc w:val="center"/>
            </w:pPr>
            <w:r>
              <w:rPr>
                <w:rStyle w:val="FontStyle11"/>
                <w:rFonts w:eastAsia="Calibri"/>
              </w:rPr>
              <w:t>тел.8 (353 34) 64-1-24</w:t>
            </w:r>
          </w:p>
        </w:tc>
        <w:tc>
          <w:tcPr>
            <w:tcW w:w="3191" w:type="dxa"/>
          </w:tcPr>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Главный редактор</w:t>
            </w:r>
          </w:p>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Глава сельсовета</w:t>
            </w:r>
          </w:p>
          <w:p w:rsidR="00406E0E" w:rsidRDefault="00406E0E" w:rsidP="004916AB">
            <w:pPr>
              <w:jc w:val="center"/>
            </w:pPr>
            <w:r>
              <w:rPr>
                <w:rStyle w:val="FontStyle11"/>
                <w:rFonts w:eastAsia="Calibri"/>
              </w:rPr>
              <w:t>Е.В.Жукова</w:t>
            </w:r>
          </w:p>
        </w:tc>
      </w:tr>
    </w:tbl>
    <w:p w:rsidR="008802D9" w:rsidRPr="00BC6C0A" w:rsidRDefault="008802D9"/>
    <w:sectPr w:rsidR="008802D9" w:rsidRPr="00BC6C0A" w:rsidSect="008802D9">
      <w:headerReference w:type="default" r:id="rId8"/>
      <w:pgSz w:w="11906" w:h="16838"/>
      <w:pgMar w:top="1134" w:right="851"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016" w:rsidRDefault="00CE1016">
      <w:r>
        <w:separator/>
      </w:r>
    </w:p>
  </w:endnote>
  <w:endnote w:type="continuationSeparator" w:id="1">
    <w:p w:rsidR="00CE1016" w:rsidRDefault="00CE1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charset w:val="00"/>
    <w:family w:val="auto"/>
    <w:pitch w:val="default"/>
    <w:sig w:usb0="00000000"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Nirmala UI">
    <w:altName w:val="Times New Roman"/>
    <w:charset w:val="01"/>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016" w:rsidRDefault="00CE1016">
      <w:r>
        <w:separator/>
      </w:r>
    </w:p>
  </w:footnote>
  <w:footnote w:type="continuationSeparator" w:id="1">
    <w:p w:rsidR="00CE1016" w:rsidRDefault="00CE1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D9" w:rsidRDefault="008802D9">
    <w:pPr>
      <w:pStyle w:val="af7"/>
      <w:jc w:val="center"/>
    </w:pPr>
  </w:p>
  <w:p w:rsidR="008802D9" w:rsidRDefault="008802D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6E36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D4C0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026C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7A83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F2DA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F6B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6A3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381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BC61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5C3E3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7"/>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3"/>
    <w:multiLevelType w:val="multilevel"/>
    <w:tmpl w:val="00000003"/>
    <w:name w:val="WW8Num8"/>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04"/>
    <w:multiLevelType w:val="multilevel"/>
    <w:tmpl w:val="00000004"/>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05"/>
    <w:multiLevelType w:val="multilevel"/>
    <w:tmpl w:val="00000005"/>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06"/>
    <w:multiLevelType w:val="multilevel"/>
    <w:tmpl w:val="00000006"/>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3DFD57A4"/>
    <w:multiLevelType w:val="hybridMultilevel"/>
    <w:tmpl w:val="676642CE"/>
    <w:name w:val="Нумерованный список 1"/>
    <w:lvl w:ilvl="0" w:tplc="437EAD24">
      <w:start w:val="1"/>
      <w:numFmt w:val="decimal"/>
      <w:lvlText w:val="%1."/>
      <w:lvlJc w:val="left"/>
      <w:pPr>
        <w:ind w:left="0" w:firstLine="0"/>
      </w:pPr>
    </w:lvl>
    <w:lvl w:ilvl="1" w:tplc="D92E48A8">
      <w:numFmt w:val="none"/>
      <w:lvlText w:val=""/>
      <w:lvlJc w:val="left"/>
      <w:pPr>
        <w:tabs>
          <w:tab w:val="num" w:pos="360"/>
        </w:tabs>
      </w:pPr>
    </w:lvl>
    <w:lvl w:ilvl="2" w:tplc="B6FECC86">
      <w:numFmt w:val="none"/>
      <w:lvlText w:val=""/>
      <w:lvlJc w:val="left"/>
      <w:pPr>
        <w:tabs>
          <w:tab w:val="num" w:pos="360"/>
        </w:tabs>
      </w:pPr>
    </w:lvl>
    <w:lvl w:ilvl="3" w:tplc="EF809142">
      <w:numFmt w:val="none"/>
      <w:lvlText w:val=""/>
      <w:lvlJc w:val="left"/>
      <w:pPr>
        <w:tabs>
          <w:tab w:val="num" w:pos="360"/>
        </w:tabs>
      </w:pPr>
    </w:lvl>
    <w:lvl w:ilvl="4" w:tplc="FB14DAFE">
      <w:numFmt w:val="none"/>
      <w:lvlText w:val=""/>
      <w:lvlJc w:val="left"/>
      <w:pPr>
        <w:tabs>
          <w:tab w:val="num" w:pos="360"/>
        </w:tabs>
      </w:pPr>
    </w:lvl>
    <w:lvl w:ilvl="5" w:tplc="D5EC4AD8">
      <w:numFmt w:val="none"/>
      <w:lvlText w:val=""/>
      <w:lvlJc w:val="left"/>
      <w:pPr>
        <w:tabs>
          <w:tab w:val="num" w:pos="360"/>
        </w:tabs>
      </w:pPr>
    </w:lvl>
    <w:lvl w:ilvl="6" w:tplc="A5649C70">
      <w:numFmt w:val="none"/>
      <w:lvlText w:val=""/>
      <w:lvlJc w:val="left"/>
      <w:pPr>
        <w:tabs>
          <w:tab w:val="num" w:pos="360"/>
        </w:tabs>
      </w:pPr>
    </w:lvl>
    <w:lvl w:ilvl="7" w:tplc="F78EB116">
      <w:numFmt w:val="none"/>
      <w:lvlText w:val=""/>
      <w:lvlJc w:val="left"/>
      <w:pPr>
        <w:tabs>
          <w:tab w:val="num" w:pos="360"/>
        </w:tabs>
      </w:pPr>
    </w:lvl>
    <w:lvl w:ilvl="8" w:tplc="1DAE17D4">
      <w:numFmt w:val="none"/>
      <w:lvlText w:val=""/>
      <w:lvlJc w:val="left"/>
      <w:pPr>
        <w:tabs>
          <w:tab w:val="num" w:pos="360"/>
        </w:tabs>
      </w:pPr>
    </w:lvl>
  </w:abstractNum>
  <w:abstractNum w:abstractNumId="20">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B0FF2"/>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586791A"/>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7F03B1"/>
    <w:multiLevelType w:val="hybridMultilevel"/>
    <w:tmpl w:val="75B63198"/>
    <w:name w:val="Нумерованный список 10"/>
    <w:lvl w:ilvl="0" w:tplc="DD6CF9EE">
      <w:start w:val="1"/>
      <w:numFmt w:val="decimal"/>
      <w:lvlText w:val="%1."/>
      <w:lvlJc w:val="left"/>
      <w:pPr>
        <w:ind w:left="851" w:firstLine="0"/>
      </w:pPr>
      <w:rPr>
        <w:rFonts w:ascii="Times New Roman" w:eastAsia="Times New Roman" w:hAnsi="Times New Roman" w:cs="Times New Roman"/>
        <w:color w:val="000000"/>
      </w:rPr>
    </w:lvl>
    <w:lvl w:ilvl="1" w:tplc="E3C470B4">
      <w:numFmt w:val="none"/>
      <w:lvlText w:val=""/>
      <w:lvlJc w:val="left"/>
      <w:pPr>
        <w:tabs>
          <w:tab w:val="num" w:pos="-2520"/>
        </w:tabs>
      </w:pPr>
    </w:lvl>
    <w:lvl w:ilvl="2" w:tplc="424A76EA">
      <w:numFmt w:val="none"/>
      <w:lvlText w:val=""/>
      <w:lvlJc w:val="left"/>
      <w:pPr>
        <w:tabs>
          <w:tab w:val="num" w:pos="-2520"/>
        </w:tabs>
      </w:pPr>
    </w:lvl>
    <w:lvl w:ilvl="3" w:tplc="795403C0">
      <w:numFmt w:val="none"/>
      <w:lvlText w:val=""/>
      <w:lvlJc w:val="left"/>
      <w:pPr>
        <w:tabs>
          <w:tab w:val="num" w:pos="-2520"/>
        </w:tabs>
      </w:pPr>
    </w:lvl>
    <w:lvl w:ilvl="4" w:tplc="1E0636EC">
      <w:numFmt w:val="none"/>
      <w:lvlText w:val=""/>
      <w:lvlJc w:val="left"/>
      <w:pPr>
        <w:tabs>
          <w:tab w:val="num" w:pos="-2520"/>
        </w:tabs>
      </w:pPr>
    </w:lvl>
    <w:lvl w:ilvl="5" w:tplc="456CCD12">
      <w:numFmt w:val="none"/>
      <w:lvlText w:val=""/>
      <w:lvlJc w:val="left"/>
      <w:pPr>
        <w:tabs>
          <w:tab w:val="num" w:pos="-2520"/>
        </w:tabs>
      </w:pPr>
    </w:lvl>
    <w:lvl w:ilvl="6" w:tplc="ABC66FE4">
      <w:numFmt w:val="none"/>
      <w:lvlText w:val=""/>
      <w:lvlJc w:val="left"/>
      <w:pPr>
        <w:tabs>
          <w:tab w:val="num" w:pos="-2520"/>
        </w:tabs>
      </w:pPr>
    </w:lvl>
    <w:lvl w:ilvl="7" w:tplc="15B2C05E">
      <w:numFmt w:val="none"/>
      <w:lvlText w:val=""/>
      <w:lvlJc w:val="left"/>
      <w:pPr>
        <w:tabs>
          <w:tab w:val="num" w:pos="-2520"/>
        </w:tabs>
      </w:pPr>
    </w:lvl>
    <w:lvl w:ilvl="8" w:tplc="5A6EC870">
      <w:numFmt w:val="none"/>
      <w:lvlText w:val=""/>
      <w:lvlJc w:val="left"/>
      <w:pPr>
        <w:tabs>
          <w:tab w:val="num" w:pos="-2520"/>
        </w:tabs>
      </w:pPr>
    </w:lvl>
  </w:abstractNum>
  <w:num w:numId="1">
    <w:abstractNumId w:val="24"/>
  </w:num>
  <w:num w:numId="2">
    <w:abstractNumId w:val="21"/>
  </w:num>
  <w:num w:numId="3">
    <w:abstractNumId w:val="26"/>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8"/>
  </w:num>
  <w:num w:numId="8">
    <w:abstractNumId w:val="25"/>
  </w:num>
  <w:num w:numId="9">
    <w:abstractNumId w:val="20"/>
  </w:num>
  <w:num w:numId="10">
    <w:abstractNumId w:val="22"/>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0"/>
  </w:num>
  <w:num w:numId="24">
    <w:abstractNumId w:val="11"/>
  </w:num>
  <w:num w:numId="25">
    <w:abstractNumId w:val="12"/>
  </w:num>
  <w:num w:numId="26">
    <w:abstractNumId w:val="13"/>
  </w:num>
  <w:num w:numId="27">
    <w:abstractNumId w:val="1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D20608"/>
    <w:rsid w:val="0000246A"/>
    <w:rsid w:val="00005CD9"/>
    <w:rsid w:val="00006582"/>
    <w:rsid w:val="0001234A"/>
    <w:rsid w:val="0003374F"/>
    <w:rsid w:val="00035076"/>
    <w:rsid w:val="00035694"/>
    <w:rsid w:val="000375E3"/>
    <w:rsid w:val="000461D8"/>
    <w:rsid w:val="00047917"/>
    <w:rsid w:val="000510BB"/>
    <w:rsid w:val="00053481"/>
    <w:rsid w:val="00054A80"/>
    <w:rsid w:val="000631D8"/>
    <w:rsid w:val="00065C9C"/>
    <w:rsid w:val="00066D8B"/>
    <w:rsid w:val="00075418"/>
    <w:rsid w:val="0007667E"/>
    <w:rsid w:val="000825F2"/>
    <w:rsid w:val="0008460F"/>
    <w:rsid w:val="00093B4A"/>
    <w:rsid w:val="000B2924"/>
    <w:rsid w:val="000D15E0"/>
    <w:rsid w:val="000D2754"/>
    <w:rsid w:val="000E39DE"/>
    <w:rsid w:val="0010071B"/>
    <w:rsid w:val="00113B2E"/>
    <w:rsid w:val="00116B85"/>
    <w:rsid w:val="00116BA8"/>
    <w:rsid w:val="00117A32"/>
    <w:rsid w:val="00150A69"/>
    <w:rsid w:val="001577A3"/>
    <w:rsid w:val="00164F9E"/>
    <w:rsid w:val="00190103"/>
    <w:rsid w:val="00197EAC"/>
    <w:rsid w:val="001A0FFB"/>
    <w:rsid w:val="001E2190"/>
    <w:rsid w:val="001E71C9"/>
    <w:rsid w:val="00204F85"/>
    <w:rsid w:val="0022207D"/>
    <w:rsid w:val="002305A4"/>
    <w:rsid w:val="00237CB0"/>
    <w:rsid w:val="00244023"/>
    <w:rsid w:val="00245320"/>
    <w:rsid w:val="00252883"/>
    <w:rsid w:val="002543A9"/>
    <w:rsid w:val="002624E3"/>
    <w:rsid w:val="002747BD"/>
    <w:rsid w:val="002878D9"/>
    <w:rsid w:val="002B6C2C"/>
    <w:rsid w:val="002D0180"/>
    <w:rsid w:val="002D67B6"/>
    <w:rsid w:val="002D7F0A"/>
    <w:rsid w:val="002E2559"/>
    <w:rsid w:val="002E652C"/>
    <w:rsid w:val="00332744"/>
    <w:rsid w:val="00333364"/>
    <w:rsid w:val="00346AC4"/>
    <w:rsid w:val="0035310A"/>
    <w:rsid w:val="00390797"/>
    <w:rsid w:val="00396D5B"/>
    <w:rsid w:val="003B1BCA"/>
    <w:rsid w:val="003B67B2"/>
    <w:rsid w:val="003E0A11"/>
    <w:rsid w:val="00406E0E"/>
    <w:rsid w:val="004103E1"/>
    <w:rsid w:val="0041627B"/>
    <w:rsid w:val="0044038D"/>
    <w:rsid w:val="00441CA7"/>
    <w:rsid w:val="00444BB6"/>
    <w:rsid w:val="004711AA"/>
    <w:rsid w:val="0047190F"/>
    <w:rsid w:val="00492070"/>
    <w:rsid w:val="004B2B80"/>
    <w:rsid w:val="004C2F1D"/>
    <w:rsid w:val="004D4F23"/>
    <w:rsid w:val="004D6902"/>
    <w:rsid w:val="004E281B"/>
    <w:rsid w:val="00507423"/>
    <w:rsid w:val="00564A0D"/>
    <w:rsid w:val="00586F92"/>
    <w:rsid w:val="005A3B1C"/>
    <w:rsid w:val="005B4937"/>
    <w:rsid w:val="005F1616"/>
    <w:rsid w:val="005F28F5"/>
    <w:rsid w:val="006010DC"/>
    <w:rsid w:val="00621D64"/>
    <w:rsid w:val="00634626"/>
    <w:rsid w:val="006424F4"/>
    <w:rsid w:val="006658E6"/>
    <w:rsid w:val="00681B10"/>
    <w:rsid w:val="00684AE8"/>
    <w:rsid w:val="006D6887"/>
    <w:rsid w:val="006E78B0"/>
    <w:rsid w:val="007527BF"/>
    <w:rsid w:val="00795E93"/>
    <w:rsid w:val="007A3316"/>
    <w:rsid w:val="007C4DF1"/>
    <w:rsid w:val="007C70E3"/>
    <w:rsid w:val="007F5363"/>
    <w:rsid w:val="00804E70"/>
    <w:rsid w:val="00810BAB"/>
    <w:rsid w:val="0086471D"/>
    <w:rsid w:val="008802D9"/>
    <w:rsid w:val="008B0098"/>
    <w:rsid w:val="008B0D3A"/>
    <w:rsid w:val="008D15F1"/>
    <w:rsid w:val="008D6F12"/>
    <w:rsid w:val="008E74F9"/>
    <w:rsid w:val="0092703C"/>
    <w:rsid w:val="009272E3"/>
    <w:rsid w:val="00933AA5"/>
    <w:rsid w:val="00933ADA"/>
    <w:rsid w:val="009420B2"/>
    <w:rsid w:val="0094244C"/>
    <w:rsid w:val="00971E40"/>
    <w:rsid w:val="00972EDE"/>
    <w:rsid w:val="009C325D"/>
    <w:rsid w:val="009E10F4"/>
    <w:rsid w:val="009E6DD6"/>
    <w:rsid w:val="009E754A"/>
    <w:rsid w:val="00A03E46"/>
    <w:rsid w:val="00A232A0"/>
    <w:rsid w:val="00A50285"/>
    <w:rsid w:val="00A56D1C"/>
    <w:rsid w:val="00A81380"/>
    <w:rsid w:val="00A8262C"/>
    <w:rsid w:val="00A83E4E"/>
    <w:rsid w:val="00AA0A9E"/>
    <w:rsid w:val="00AA5E8E"/>
    <w:rsid w:val="00AC0920"/>
    <w:rsid w:val="00AD037B"/>
    <w:rsid w:val="00AD3E29"/>
    <w:rsid w:val="00AE67C7"/>
    <w:rsid w:val="00AF640B"/>
    <w:rsid w:val="00B025BD"/>
    <w:rsid w:val="00B04A40"/>
    <w:rsid w:val="00B17228"/>
    <w:rsid w:val="00B33D8C"/>
    <w:rsid w:val="00B46CA4"/>
    <w:rsid w:val="00B47A6F"/>
    <w:rsid w:val="00B5276D"/>
    <w:rsid w:val="00B53B70"/>
    <w:rsid w:val="00B81977"/>
    <w:rsid w:val="00B8717D"/>
    <w:rsid w:val="00B90931"/>
    <w:rsid w:val="00B90EA8"/>
    <w:rsid w:val="00B92953"/>
    <w:rsid w:val="00B964A3"/>
    <w:rsid w:val="00BA2A86"/>
    <w:rsid w:val="00BC6C0A"/>
    <w:rsid w:val="00BD5A34"/>
    <w:rsid w:val="00BE0B6E"/>
    <w:rsid w:val="00C06C5B"/>
    <w:rsid w:val="00C274CE"/>
    <w:rsid w:val="00C4088F"/>
    <w:rsid w:val="00C415BC"/>
    <w:rsid w:val="00C62C29"/>
    <w:rsid w:val="00C650DD"/>
    <w:rsid w:val="00C6678F"/>
    <w:rsid w:val="00C712E0"/>
    <w:rsid w:val="00C77AB5"/>
    <w:rsid w:val="00C938EA"/>
    <w:rsid w:val="00CC1797"/>
    <w:rsid w:val="00CE1016"/>
    <w:rsid w:val="00CF0715"/>
    <w:rsid w:val="00CF77B0"/>
    <w:rsid w:val="00D20608"/>
    <w:rsid w:val="00D20BEA"/>
    <w:rsid w:val="00D24B62"/>
    <w:rsid w:val="00D3562D"/>
    <w:rsid w:val="00D44C3D"/>
    <w:rsid w:val="00D71EDA"/>
    <w:rsid w:val="00DC6608"/>
    <w:rsid w:val="00DD2589"/>
    <w:rsid w:val="00DD6943"/>
    <w:rsid w:val="00DF07F9"/>
    <w:rsid w:val="00E033A1"/>
    <w:rsid w:val="00E1207F"/>
    <w:rsid w:val="00E36FBD"/>
    <w:rsid w:val="00E43E46"/>
    <w:rsid w:val="00E65A72"/>
    <w:rsid w:val="00E67558"/>
    <w:rsid w:val="00E77AA2"/>
    <w:rsid w:val="00E80E7C"/>
    <w:rsid w:val="00E9032B"/>
    <w:rsid w:val="00E970E5"/>
    <w:rsid w:val="00E97DCC"/>
    <w:rsid w:val="00EB46DD"/>
    <w:rsid w:val="00ED4EB0"/>
    <w:rsid w:val="00EE348C"/>
    <w:rsid w:val="00F152E6"/>
    <w:rsid w:val="00F22890"/>
    <w:rsid w:val="00F36F15"/>
    <w:rsid w:val="00F46BBE"/>
    <w:rsid w:val="00F50E49"/>
    <w:rsid w:val="00F516F8"/>
    <w:rsid w:val="00F553B9"/>
    <w:rsid w:val="00F95CB8"/>
    <w:rsid w:val="00FA36F0"/>
    <w:rsid w:val="00FB45A5"/>
    <w:rsid w:val="00FB4DDF"/>
    <w:rsid w:val="00FD0A48"/>
    <w:rsid w:val="00FD40BF"/>
    <w:rsid w:val="00FF7913"/>
    <w:rsid w:val="05725EBF"/>
    <w:rsid w:val="1BEB5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uiPriority="0" w:qFormat="1"/>
    <w:lsdException w:name="footer" w:semiHidden="0" w:uiPriority="0" w:qFormat="1"/>
    <w:lsdException w:name="caption" w:semiHidden="0" w:uiPriority="0" w:qFormat="1"/>
    <w:lsdException w:name="footnote reference" w:semiHidden="0" w:uiPriority="0" w:unhideWhenUsed="0" w:qFormat="1"/>
    <w:lsdException w:name="annotation reference" w:semiHidden="0" w:qFormat="1"/>
    <w:lsdException w:name="page number" w:semiHidden="0" w:uiPriority="0" w:unhideWhenUsed="0" w:qFormat="1"/>
    <w:lsdException w:name="endnote reference" w:uiPriority="0"/>
    <w:lsdException w:name="List" w:semiHidden="0" w:uiPriority="0" w:qFormat="1"/>
    <w:lsdException w:name="Title" w:semiHidden="0" w:uiPriority="0" w:unhideWhenUsed="0" w:qFormat="1"/>
    <w:lsdException w:name="Default Paragraph Font" w:uiPriority="1"/>
    <w:lsdException w:name="Body Text" w:semiHidden="0" w:uiPriority="0" w:qFormat="1"/>
    <w:lsdException w:name="Body Text Indent" w:semiHidden="0" w:unhideWhenUsed="0" w:qFormat="1"/>
    <w:lsdException w:name="Subtitle" w:semiHidden="0" w:uiPriority="11" w:unhideWhenUsed="0" w:qFormat="1"/>
    <w:lsdException w:name="Body Text 2" w:semiHidden="0" w:qFormat="1"/>
    <w:lsdException w:name="Body Text Indent 2" w:semiHidden="0" w:uiPriority="0" w:unhideWhenUsed="0" w:qFormat="1"/>
    <w:lsdException w:name="Hyperlink" w:semiHidden="0" w:uiPriority="0" w:unhideWhenUsed="0" w:qFormat="1"/>
    <w:lsdException w:name="FollowedHyperlink" w:semiHidden="0" w:uiPriority="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qFormat="1"/>
    <w:lsdException w:name="HTML Preformatted" w:semiHidden="0" w:uiPriority="0" w:unhideWhenUsed="0" w:qFormat="1"/>
    <w:lsdException w:name="Normal Table" w:qFormat="1"/>
    <w:lsdException w:name="annotation subject" w:semiHidden="0" w:uiPriority="0" w:qFormat="1"/>
    <w:lsdException w:name="Balloon Text" w:semiHidden="0" w:uiPriority="0" w:unhideWhenUsed="0" w:qFormat="1"/>
    <w:lsdException w:name="Table Grid" w:semiHidden="0" w:unhideWhenUsed="0" w:qFormat="1"/>
    <w:lsdException w:name="No Spacing" w:semiHidden="0"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CE"/>
    <w:rPr>
      <w:rFonts w:ascii="Times New Roman" w:eastAsia="Times New Roman" w:hAnsi="Times New Roman" w:cs="Times New Roman"/>
      <w:sz w:val="28"/>
      <w:szCs w:val="28"/>
    </w:rPr>
  </w:style>
  <w:style w:type="paragraph" w:styleId="1">
    <w:name w:val="heading 1"/>
    <w:aliases w:val="Раздел Договора,H1,&quot;Алмаз&quot;"/>
    <w:basedOn w:val="a"/>
    <w:next w:val="a"/>
    <w:link w:val="10"/>
    <w:qFormat/>
    <w:rsid w:val="00C274CE"/>
    <w:pPr>
      <w:keepNext/>
      <w:ind w:firstLine="360"/>
      <w:outlineLvl w:val="0"/>
    </w:pPr>
  </w:style>
  <w:style w:type="paragraph" w:styleId="2">
    <w:name w:val="heading 2"/>
    <w:aliases w:val="H2,&quot;Изумруд&quot;"/>
    <w:basedOn w:val="a"/>
    <w:next w:val="a"/>
    <w:link w:val="20"/>
    <w:unhideWhenUsed/>
    <w:qFormat/>
    <w:rsid w:val="00C274CE"/>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C274CE"/>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C274CE"/>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C274C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274CE"/>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C274CE"/>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C274CE"/>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C274CE"/>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nhideWhenUsed/>
    <w:qFormat/>
    <w:rsid w:val="00C274CE"/>
    <w:rPr>
      <w:color w:val="800080"/>
      <w:u w:val="single"/>
    </w:rPr>
  </w:style>
  <w:style w:type="character" w:styleId="a4">
    <w:name w:val="footnote reference"/>
    <w:basedOn w:val="a0"/>
    <w:qFormat/>
    <w:rsid w:val="00C274CE"/>
    <w:rPr>
      <w:rFonts w:cs="Times New Roman"/>
      <w:vertAlign w:val="superscript"/>
    </w:rPr>
  </w:style>
  <w:style w:type="character" w:styleId="a5">
    <w:name w:val="annotation reference"/>
    <w:uiPriority w:val="99"/>
    <w:unhideWhenUsed/>
    <w:qFormat/>
    <w:rsid w:val="00C274CE"/>
    <w:rPr>
      <w:sz w:val="16"/>
      <w:szCs w:val="16"/>
    </w:rPr>
  </w:style>
  <w:style w:type="character" w:styleId="a6">
    <w:name w:val="Emphasis"/>
    <w:basedOn w:val="a0"/>
    <w:uiPriority w:val="20"/>
    <w:qFormat/>
    <w:rsid w:val="00C274CE"/>
    <w:rPr>
      <w:i/>
      <w:iCs/>
    </w:rPr>
  </w:style>
  <w:style w:type="character" w:styleId="a7">
    <w:name w:val="Hyperlink"/>
    <w:basedOn w:val="11"/>
    <w:qFormat/>
    <w:rsid w:val="00C274CE"/>
    <w:rPr>
      <w:color w:val="0000FF"/>
      <w:u w:val="single"/>
    </w:rPr>
  </w:style>
  <w:style w:type="character" w:customStyle="1" w:styleId="11">
    <w:name w:val="Основной шрифт абзаца1"/>
    <w:qFormat/>
    <w:rsid w:val="00C274CE"/>
  </w:style>
  <w:style w:type="character" w:styleId="a8">
    <w:name w:val="page number"/>
    <w:qFormat/>
    <w:rsid w:val="00C274CE"/>
    <w:rPr>
      <w:rFonts w:cs="Times New Roman"/>
    </w:rPr>
  </w:style>
  <w:style w:type="character" w:styleId="a9">
    <w:name w:val="Strong"/>
    <w:basedOn w:val="a0"/>
    <w:qFormat/>
    <w:rsid w:val="00C274CE"/>
    <w:rPr>
      <w:b/>
      <w:bCs/>
    </w:rPr>
  </w:style>
  <w:style w:type="paragraph" w:styleId="aa">
    <w:name w:val="Balloon Text"/>
    <w:basedOn w:val="a"/>
    <w:link w:val="ab"/>
    <w:qFormat/>
    <w:rsid w:val="00C274CE"/>
    <w:pPr>
      <w:spacing w:after="200" w:line="276" w:lineRule="auto"/>
    </w:pPr>
    <w:rPr>
      <w:rFonts w:ascii="Tahoma" w:hAnsi="Tahoma"/>
      <w:color w:val="000000"/>
      <w:w w:val="121"/>
      <w:sz w:val="16"/>
      <w:szCs w:val="16"/>
    </w:rPr>
  </w:style>
  <w:style w:type="paragraph" w:styleId="21">
    <w:name w:val="Body Text 2"/>
    <w:basedOn w:val="a"/>
    <w:link w:val="22"/>
    <w:uiPriority w:val="99"/>
    <w:unhideWhenUsed/>
    <w:qFormat/>
    <w:rsid w:val="00C274CE"/>
    <w:pPr>
      <w:spacing w:after="120" w:line="480" w:lineRule="auto"/>
    </w:pPr>
  </w:style>
  <w:style w:type="paragraph" w:styleId="ac">
    <w:name w:val="Plain Text"/>
    <w:basedOn w:val="a"/>
    <w:link w:val="ad"/>
    <w:qFormat/>
    <w:rsid w:val="00C274CE"/>
    <w:rPr>
      <w:rFonts w:ascii="Courier New" w:hAnsi="Courier New"/>
      <w:sz w:val="20"/>
      <w:szCs w:val="20"/>
      <w:lang w:eastAsia="en-US"/>
    </w:rPr>
  </w:style>
  <w:style w:type="paragraph" w:styleId="ae">
    <w:name w:val="caption"/>
    <w:basedOn w:val="a"/>
    <w:next w:val="a"/>
    <w:unhideWhenUsed/>
    <w:qFormat/>
    <w:rsid w:val="00C274CE"/>
    <w:pPr>
      <w:spacing w:after="200"/>
    </w:pPr>
    <w:rPr>
      <w:rFonts w:ascii="Calibri" w:hAnsi="Calibri"/>
      <w:b/>
      <w:bCs/>
      <w:color w:val="4F81BD"/>
      <w:sz w:val="18"/>
      <w:szCs w:val="18"/>
      <w:lang w:val="en-US" w:eastAsia="en-US" w:bidi="en-US"/>
    </w:rPr>
  </w:style>
  <w:style w:type="paragraph" w:styleId="af">
    <w:name w:val="annotation text"/>
    <w:basedOn w:val="a"/>
    <w:link w:val="af0"/>
    <w:uiPriority w:val="99"/>
    <w:semiHidden/>
    <w:unhideWhenUsed/>
    <w:qFormat/>
    <w:rsid w:val="00C274CE"/>
    <w:pPr>
      <w:spacing w:after="200" w:line="276" w:lineRule="auto"/>
    </w:pPr>
    <w:rPr>
      <w:rFonts w:ascii="Calibri" w:hAnsi="Calibri"/>
      <w:sz w:val="20"/>
      <w:szCs w:val="20"/>
      <w:lang w:eastAsia="en-US"/>
    </w:rPr>
  </w:style>
  <w:style w:type="paragraph" w:styleId="af1">
    <w:name w:val="annotation subject"/>
    <w:basedOn w:val="af"/>
    <w:next w:val="af"/>
    <w:link w:val="af2"/>
    <w:unhideWhenUsed/>
    <w:qFormat/>
    <w:rsid w:val="00C274CE"/>
    <w:rPr>
      <w:b/>
      <w:bCs/>
    </w:rPr>
  </w:style>
  <w:style w:type="paragraph" w:styleId="af3">
    <w:name w:val="Document Map"/>
    <w:basedOn w:val="a"/>
    <w:link w:val="af4"/>
    <w:semiHidden/>
    <w:qFormat/>
    <w:rsid w:val="00C274CE"/>
    <w:pPr>
      <w:shd w:val="clear" w:color="auto" w:fill="000080"/>
    </w:pPr>
    <w:rPr>
      <w:rFonts w:ascii="Tahoma" w:hAnsi="Tahoma"/>
      <w:sz w:val="20"/>
      <w:szCs w:val="20"/>
    </w:rPr>
  </w:style>
  <w:style w:type="paragraph" w:styleId="af5">
    <w:name w:val="footnote text"/>
    <w:basedOn w:val="a"/>
    <w:link w:val="af6"/>
    <w:qFormat/>
    <w:rsid w:val="00C274CE"/>
    <w:pPr>
      <w:spacing w:after="200" w:line="276" w:lineRule="auto"/>
    </w:pPr>
    <w:rPr>
      <w:rFonts w:ascii="Calibri" w:hAnsi="Calibri"/>
      <w:sz w:val="20"/>
      <w:szCs w:val="24"/>
    </w:rPr>
  </w:style>
  <w:style w:type="paragraph" w:styleId="af7">
    <w:name w:val="header"/>
    <w:basedOn w:val="a"/>
    <w:link w:val="af8"/>
    <w:unhideWhenUsed/>
    <w:qFormat/>
    <w:rsid w:val="00C274CE"/>
    <w:pPr>
      <w:tabs>
        <w:tab w:val="center" w:pos="4677"/>
        <w:tab w:val="right" w:pos="9355"/>
      </w:tabs>
    </w:pPr>
  </w:style>
  <w:style w:type="paragraph" w:styleId="af9">
    <w:name w:val="Body Text"/>
    <w:basedOn w:val="a"/>
    <w:link w:val="afa"/>
    <w:unhideWhenUsed/>
    <w:qFormat/>
    <w:rsid w:val="00C274CE"/>
    <w:pPr>
      <w:spacing w:after="120"/>
    </w:pPr>
  </w:style>
  <w:style w:type="paragraph" w:styleId="afb">
    <w:name w:val="Body Text Indent"/>
    <w:aliases w:val="Нумерованный список !!,Основной текст 1,Надин стиль,Основной текст без отступа"/>
    <w:basedOn w:val="a"/>
    <w:link w:val="afc"/>
    <w:uiPriority w:val="99"/>
    <w:qFormat/>
    <w:rsid w:val="00C274CE"/>
    <w:pPr>
      <w:spacing w:after="120" w:line="276" w:lineRule="auto"/>
      <w:ind w:left="283"/>
    </w:pPr>
    <w:rPr>
      <w:rFonts w:ascii="Calibri" w:hAnsi="Calibri"/>
      <w:sz w:val="24"/>
      <w:szCs w:val="24"/>
    </w:rPr>
  </w:style>
  <w:style w:type="paragraph" w:styleId="afd">
    <w:name w:val="Title"/>
    <w:basedOn w:val="a"/>
    <w:next w:val="a"/>
    <w:link w:val="afe"/>
    <w:qFormat/>
    <w:rsid w:val="00C274CE"/>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paragraph" w:styleId="aff">
    <w:name w:val="footer"/>
    <w:basedOn w:val="a"/>
    <w:link w:val="aff0"/>
    <w:unhideWhenUsed/>
    <w:qFormat/>
    <w:rsid w:val="00C274CE"/>
    <w:pPr>
      <w:tabs>
        <w:tab w:val="center" w:pos="4677"/>
        <w:tab w:val="right" w:pos="9355"/>
      </w:tabs>
    </w:pPr>
  </w:style>
  <w:style w:type="paragraph" w:styleId="aff1">
    <w:name w:val="List"/>
    <w:basedOn w:val="a"/>
    <w:unhideWhenUsed/>
    <w:qFormat/>
    <w:rsid w:val="00C274CE"/>
    <w:pPr>
      <w:suppressAutoHyphens/>
      <w:ind w:left="283" w:hanging="283"/>
    </w:pPr>
    <w:rPr>
      <w:sz w:val="24"/>
      <w:szCs w:val="24"/>
      <w:lang w:eastAsia="ar-SA"/>
    </w:rPr>
  </w:style>
  <w:style w:type="paragraph" w:styleId="aff2">
    <w:name w:val="Normal (Web)"/>
    <w:basedOn w:val="a"/>
    <w:unhideWhenUsed/>
    <w:qFormat/>
    <w:rsid w:val="00C274CE"/>
    <w:pPr>
      <w:spacing w:beforeAutospacing="1" w:afterAutospacing="1"/>
    </w:pPr>
    <w:rPr>
      <w:sz w:val="24"/>
      <w:szCs w:val="24"/>
    </w:rPr>
  </w:style>
  <w:style w:type="paragraph" w:styleId="23">
    <w:name w:val="Body Text Indent 2"/>
    <w:basedOn w:val="a"/>
    <w:link w:val="24"/>
    <w:qFormat/>
    <w:rsid w:val="00C274CE"/>
    <w:pPr>
      <w:ind w:left="660"/>
      <w:jc w:val="center"/>
    </w:pPr>
    <w:rPr>
      <w:b/>
      <w:bCs/>
      <w:sz w:val="24"/>
      <w:szCs w:val="24"/>
      <w:lang w:eastAsia="en-US"/>
    </w:rPr>
  </w:style>
  <w:style w:type="paragraph" w:styleId="aff3">
    <w:name w:val="Subtitle"/>
    <w:basedOn w:val="a"/>
    <w:link w:val="aff4"/>
    <w:uiPriority w:val="11"/>
    <w:qFormat/>
    <w:rsid w:val="00C274CE"/>
    <w:pPr>
      <w:ind w:firstLine="426"/>
    </w:pPr>
    <w:rPr>
      <w:szCs w:val="20"/>
    </w:rPr>
  </w:style>
  <w:style w:type="paragraph" w:styleId="HTML">
    <w:name w:val="HTML Preformatted"/>
    <w:basedOn w:val="a"/>
    <w:link w:val="HTML1"/>
    <w:qFormat/>
    <w:rsid w:val="00C27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table" w:styleId="aff5">
    <w:name w:val="Table Grid"/>
    <w:basedOn w:val="a1"/>
    <w:uiPriority w:val="99"/>
    <w:qFormat/>
    <w:rsid w:val="00C2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qFormat/>
    <w:rsid w:val="00C274CE"/>
    <w:rPr>
      <w:rFonts w:ascii="Times New Roman" w:eastAsia="Times New Roman" w:hAnsi="Times New Roman" w:cs="Times New Roman"/>
      <w:sz w:val="28"/>
      <w:szCs w:val="28"/>
      <w:lang w:eastAsia="ru-RU"/>
    </w:rPr>
  </w:style>
  <w:style w:type="paragraph" w:customStyle="1" w:styleId="Style3">
    <w:name w:val="Style3"/>
    <w:basedOn w:val="a"/>
    <w:qFormat/>
    <w:rsid w:val="00C274CE"/>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qFormat/>
    <w:rsid w:val="00C274CE"/>
    <w:rPr>
      <w:rFonts w:ascii="Times New Roman" w:hAnsi="Times New Roman" w:cs="Times New Roman"/>
      <w:sz w:val="26"/>
      <w:szCs w:val="26"/>
    </w:rPr>
  </w:style>
  <w:style w:type="paragraph" w:styleId="aff6">
    <w:name w:val="List Paragraph"/>
    <w:basedOn w:val="a"/>
    <w:link w:val="aff7"/>
    <w:qFormat/>
    <w:rsid w:val="00C274CE"/>
    <w:pPr>
      <w:ind w:left="720"/>
      <w:contextualSpacing/>
    </w:pPr>
    <w:rPr>
      <w:sz w:val="20"/>
      <w:szCs w:val="20"/>
    </w:rPr>
  </w:style>
  <w:style w:type="paragraph" w:customStyle="1" w:styleId="ConsNormal">
    <w:name w:val="ConsNormal"/>
    <w:uiPriority w:val="99"/>
    <w:qFormat/>
    <w:rsid w:val="00C274CE"/>
    <w:pPr>
      <w:widowControl w:val="0"/>
      <w:autoSpaceDE w:val="0"/>
      <w:autoSpaceDN w:val="0"/>
      <w:adjustRightInd w:val="0"/>
      <w:spacing w:after="200" w:line="276" w:lineRule="auto"/>
      <w:ind w:right="19772" w:firstLine="720"/>
    </w:pPr>
    <w:rPr>
      <w:rFonts w:ascii="Arial" w:eastAsia="Times New Roman" w:hAnsi="Arial" w:cs="Arial"/>
      <w:sz w:val="22"/>
      <w:szCs w:val="22"/>
      <w:lang w:eastAsia="en-US"/>
    </w:rPr>
  </w:style>
  <w:style w:type="paragraph" w:styleId="aff8">
    <w:name w:val="No Spacing"/>
    <w:link w:val="aff9"/>
    <w:qFormat/>
    <w:rsid w:val="00C274CE"/>
    <w:rPr>
      <w:rFonts w:ascii="Calibri" w:eastAsia="Times New Roman" w:hAnsi="Calibri" w:cs="Times New Roman"/>
      <w:sz w:val="22"/>
      <w:szCs w:val="22"/>
      <w:lang w:val="en-US" w:eastAsia="en-US" w:bidi="en-US"/>
    </w:rPr>
  </w:style>
  <w:style w:type="paragraph" w:customStyle="1" w:styleId="ConsPlusNormal">
    <w:name w:val="ConsPlusNormal"/>
    <w:link w:val="ConsPlusNormal0"/>
    <w:qFormat/>
    <w:rsid w:val="00C274CE"/>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FORMATTEXT">
    <w:name w:val=".FORMATTEXT"/>
    <w:uiPriority w:val="99"/>
    <w:qFormat/>
    <w:rsid w:val="00C274CE"/>
    <w:pPr>
      <w:widowControl w:val="0"/>
      <w:autoSpaceDE w:val="0"/>
      <w:autoSpaceDN w:val="0"/>
      <w:adjustRightInd w:val="0"/>
    </w:pPr>
    <w:rPr>
      <w:rFonts w:ascii="Arial" w:eastAsia="Times New Roman" w:hAnsi="Arial" w:cs="Arial"/>
    </w:rPr>
  </w:style>
  <w:style w:type="character" w:customStyle="1" w:styleId="50">
    <w:name w:val="Заголовок 5 Знак"/>
    <w:basedOn w:val="a0"/>
    <w:link w:val="5"/>
    <w:uiPriority w:val="9"/>
    <w:qFormat/>
    <w:rsid w:val="00C274CE"/>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qFormat/>
    <w:locked/>
    <w:rsid w:val="00C274CE"/>
    <w:rPr>
      <w:rFonts w:ascii="Arial" w:eastAsia="Times New Roman" w:hAnsi="Arial" w:cs="Arial"/>
      <w:lang w:val="en-US" w:bidi="en-US"/>
    </w:rPr>
  </w:style>
  <w:style w:type="character" w:customStyle="1" w:styleId="aff4">
    <w:name w:val="Подзаголовок Знак"/>
    <w:basedOn w:val="a0"/>
    <w:link w:val="aff3"/>
    <w:uiPriority w:val="11"/>
    <w:qFormat/>
    <w:rsid w:val="00C274CE"/>
    <w:rPr>
      <w:rFonts w:ascii="Times New Roman" w:eastAsia="Times New Roman" w:hAnsi="Times New Roman" w:cs="Times New Roman"/>
      <w:sz w:val="28"/>
      <w:szCs w:val="20"/>
      <w:lang w:eastAsia="ru-RU"/>
    </w:rPr>
  </w:style>
  <w:style w:type="paragraph" w:customStyle="1" w:styleId="12">
    <w:name w:val="Без интервала1"/>
    <w:qFormat/>
    <w:rsid w:val="00C274CE"/>
    <w:rPr>
      <w:rFonts w:ascii="Calibri" w:eastAsia="Times New Roman" w:hAnsi="Calibri" w:cs="Times New Roman"/>
      <w:sz w:val="22"/>
      <w:szCs w:val="22"/>
    </w:rPr>
  </w:style>
  <w:style w:type="paragraph" w:customStyle="1" w:styleId="affa">
    <w:name w:val="Содержимое таблицы"/>
    <w:basedOn w:val="aff6"/>
    <w:next w:val="ConsNormal"/>
    <w:qFormat/>
    <w:rsid w:val="00C274CE"/>
    <w:pPr>
      <w:widowControl w:val="0"/>
      <w:suppressLineNumbers/>
      <w:suppressAutoHyphens/>
      <w:spacing w:after="120" w:line="276" w:lineRule="auto"/>
      <w:ind w:left="0"/>
      <w:contextualSpacing w:val="0"/>
    </w:pPr>
    <w:rPr>
      <w:rFonts w:ascii="Calibri" w:hAnsi="Calibri"/>
      <w:sz w:val="24"/>
    </w:rPr>
  </w:style>
  <w:style w:type="character" w:customStyle="1" w:styleId="afa">
    <w:name w:val="Основной текст Знак"/>
    <w:basedOn w:val="a0"/>
    <w:link w:val="af9"/>
    <w:qFormat/>
    <w:rsid w:val="00C274CE"/>
    <w:rPr>
      <w:rFonts w:ascii="Times New Roman" w:eastAsia="Times New Roman" w:hAnsi="Times New Roman" w:cs="Times New Roman"/>
      <w:sz w:val="28"/>
      <w:szCs w:val="28"/>
      <w:lang w:eastAsia="ru-RU"/>
    </w:rPr>
  </w:style>
  <w:style w:type="character" w:customStyle="1" w:styleId="af8">
    <w:name w:val="Верхний колонтитул Знак"/>
    <w:basedOn w:val="a0"/>
    <w:link w:val="af7"/>
    <w:qFormat/>
    <w:rsid w:val="00C274CE"/>
    <w:rPr>
      <w:rFonts w:ascii="Times New Roman" w:eastAsia="Times New Roman" w:hAnsi="Times New Roman" w:cs="Times New Roman"/>
      <w:sz w:val="28"/>
      <w:szCs w:val="28"/>
      <w:lang w:eastAsia="ru-RU"/>
    </w:rPr>
  </w:style>
  <w:style w:type="character" w:customStyle="1" w:styleId="aff0">
    <w:name w:val="Нижний колонтитул Знак"/>
    <w:basedOn w:val="a0"/>
    <w:link w:val="aff"/>
    <w:qFormat/>
    <w:rsid w:val="00C274CE"/>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qFormat/>
    <w:rsid w:val="00C274C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qFormat/>
    <w:rsid w:val="00C274CE"/>
    <w:rPr>
      <w:rFonts w:ascii="Cambria" w:eastAsia="Times New Roman" w:hAnsi="Cambria" w:cs="Times New Roman"/>
      <w:b/>
      <w:bCs/>
      <w:color w:val="4F81BD"/>
      <w:lang w:val="en-US" w:bidi="en-US"/>
    </w:rPr>
  </w:style>
  <w:style w:type="character" w:customStyle="1" w:styleId="40">
    <w:name w:val="Заголовок 4 Знак"/>
    <w:basedOn w:val="a0"/>
    <w:link w:val="4"/>
    <w:qFormat/>
    <w:rsid w:val="00C274CE"/>
    <w:rPr>
      <w:rFonts w:ascii="Cambria" w:eastAsia="Times New Roman" w:hAnsi="Cambria" w:cs="Times New Roman"/>
      <w:b/>
      <w:bCs/>
      <w:i/>
      <w:iCs/>
      <w:color w:val="4F81BD"/>
      <w:lang w:val="en-US" w:bidi="en-US"/>
    </w:rPr>
  </w:style>
  <w:style w:type="character" w:customStyle="1" w:styleId="60">
    <w:name w:val="Заголовок 6 Знак"/>
    <w:basedOn w:val="a0"/>
    <w:link w:val="6"/>
    <w:qFormat/>
    <w:rsid w:val="00C274CE"/>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qFormat/>
    <w:rsid w:val="00C274CE"/>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qFormat/>
    <w:rsid w:val="00C274CE"/>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qFormat/>
    <w:rsid w:val="00C274CE"/>
    <w:rPr>
      <w:rFonts w:ascii="Cambria" w:eastAsia="Times New Roman" w:hAnsi="Cambria" w:cs="Times New Roman"/>
      <w:i/>
      <w:iCs/>
      <w:color w:val="404040"/>
      <w:sz w:val="20"/>
      <w:szCs w:val="20"/>
      <w:lang w:val="en-US" w:bidi="en-US"/>
    </w:rPr>
  </w:style>
  <w:style w:type="character" w:customStyle="1" w:styleId="af6">
    <w:name w:val="Текст сноски Знак"/>
    <w:basedOn w:val="a0"/>
    <w:link w:val="af5"/>
    <w:qFormat/>
    <w:rsid w:val="00C274CE"/>
    <w:rPr>
      <w:rFonts w:ascii="Calibri" w:eastAsia="Times New Roman" w:hAnsi="Calibri" w:cs="Times New Roman"/>
      <w:sz w:val="20"/>
      <w:szCs w:val="24"/>
      <w:lang w:eastAsia="ru-RU"/>
    </w:rPr>
  </w:style>
  <w:style w:type="paragraph" w:customStyle="1" w:styleId="Web">
    <w:name w:val="Обычный (Web)"/>
    <w:basedOn w:val="a"/>
    <w:qFormat/>
    <w:rsid w:val="00C274CE"/>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qFormat/>
    <w:rsid w:val="00C274CE"/>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qFormat/>
    <w:rsid w:val="00C274CE"/>
    <w:rPr>
      <w:b/>
      <w:bCs/>
      <w:sz w:val="20"/>
      <w:szCs w:val="20"/>
    </w:rPr>
  </w:style>
  <w:style w:type="character" w:customStyle="1" w:styleId="ab">
    <w:name w:val="Текст выноски Знак"/>
    <w:basedOn w:val="a0"/>
    <w:link w:val="aa"/>
    <w:qFormat/>
    <w:rsid w:val="00C274CE"/>
    <w:rPr>
      <w:rFonts w:ascii="Tahoma" w:eastAsia="Times New Roman" w:hAnsi="Tahoma" w:cs="Times New Roman"/>
      <w:color w:val="000000"/>
      <w:w w:val="121"/>
      <w:sz w:val="16"/>
      <w:szCs w:val="16"/>
    </w:rPr>
  </w:style>
  <w:style w:type="character" w:customStyle="1" w:styleId="afc">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b"/>
    <w:uiPriority w:val="99"/>
    <w:qFormat/>
    <w:rsid w:val="00C274CE"/>
    <w:rPr>
      <w:rFonts w:ascii="Calibri" w:eastAsia="Times New Roman" w:hAnsi="Calibri" w:cs="Times New Roman"/>
      <w:sz w:val="24"/>
      <w:szCs w:val="24"/>
    </w:rPr>
  </w:style>
  <w:style w:type="character" w:customStyle="1" w:styleId="afe">
    <w:name w:val="Название Знак"/>
    <w:basedOn w:val="a0"/>
    <w:link w:val="afd"/>
    <w:qFormat/>
    <w:rsid w:val="00C274CE"/>
    <w:rPr>
      <w:rFonts w:ascii="Cambria" w:eastAsia="Times New Roman" w:hAnsi="Cambria" w:cs="Times New Roman"/>
      <w:color w:val="17365D"/>
      <w:spacing w:val="5"/>
      <w:kern w:val="28"/>
      <w:sz w:val="52"/>
      <w:szCs w:val="52"/>
      <w:lang w:val="en-US" w:bidi="en-US"/>
    </w:rPr>
  </w:style>
  <w:style w:type="paragraph" w:styleId="25">
    <w:name w:val="Quote"/>
    <w:basedOn w:val="a"/>
    <w:next w:val="a"/>
    <w:link w:val="26"/>
    <w:uiPriority w:val="29"/>
    <w:qFormat/>
    <w:rsid w:val="00C274CE"/>
    <w:pPr>
      <w:spacing w:after="200" w:line="276" w:lineRule="auto"/>
    </w:pPr>
    <w:rPr>
      <w:rFonts w:ascii="Calibri" w:hAnsi="Calibri"/>
      <w:i/>
      <w:iCs/>
      <w:color w:val="000000"/>
      <w:sz w:val="22"/>
      <w:szCs w:val="22"/>
      <w:lang w:val="en-US" w:eastAsia="en-US" w:bidi="en-US"/>
    </w:rPr>
  </w:style>
  <w:style w:type="character" w:customStyle="1" w:styleId="26">
    <w:name w:val="Цитата 2 Знак"/>
    <w:basedOn w:val="a0"/>
    <w:link w:val="25"/>
    <w:uiPriority w:val="29"/>
    <w:qFormat/>
    <w:rsid w:val="00C274CE"/>
    <w:rPr>
      <w:rFonts w:ascii="Calibri" w:eastAsia="Times New Roman" w:hAnsi="Calibri" w:cs="Times New Roman"/>
      <w:i/>
      <w:iCs/>
      <w:color w:val="000000"/>
      <w:lang w:val="en-US" w:bidi="en-US"/>
    </w:rPr>
  </w:style>
  <w:style w:type="paragraph" w:styleId="affb">
    <w:name w:val="Intense Quote"/>
    <w:basedOn w:val="a"/>
    <w:next w:val="a"/>
    <w:link w:val="affc"/>
    <w:uiPriority w:val="30"/>
    <w:qFormat/>
    <w:rsid w:val="00C274CE"/>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c">
    <w:name w:val="Выделенная цитата Знак"/>
    <w:basedOn w:val="a0"/>
    <w:link w:val="affb"/>
    <w:uiPriority w:val="30"/>
    <w:qFormat/>
    <w:rsid w:val="00C274CE"/>
    <w:rPr>
      <w:rFonts w:ascii="Calibri" w:eastAsia="Times New Roman" w:hAnsi="Calibri" w:cs="Times New Roman"/>
      <w:b/>
      <w:bCs/>
      <w:i/>
      <w:iCs/>
      <w:color w:val="4F81BD"/>
      <w:lang w:val="en-US" w:bidi="en-US"/>
    </w:rPr>
  </w:style>
  <w:style w:type="character" w:customStyle="1" w:styleId="13">
    <w:name w:val="Слабое выделение1"/>
    <w:basedOn w:val="a0"/>
    <w:uiPriority w:val="19"/>
    <w:qFormat/>
    <w:rsid w:val="00C274CE"/>
    <w:rPr>
      <w:i/>
      <w:iCs/>
      <w:color w:val="808080"/>
    </w:rPr>
  </w:style>
  <w:style w:type="character" w:customStyle="1" w:styleId="14">
    <w:name w:val="Сильное выделение1"/>
    <w:basedOn w:val="a0"/>
    <w:uiPriority w:val="21"/>
    <w:qFormat/>
    <w:rsid w:val="00C274CE"/>
    <w:rPr>
      <w:b/>
      <w:bCs/>
      <w:i/>
      <w:iCs/>
      <w:color w:val="4F81BD"/>
    </w:rPr>
  </w:style>
  <w:style w:type="character" w:customStyle="1" w:styleId="15">
    <w:name w:val="Слабая ссылка1"/>
    <w:basedOn w:val="a0"/>
    <w:uiPriority w:val="31"/>
    <w:qFormat/>
    <w:rsid w:val="00C274CE"/>
    <w:rPr>
      <w:smallCaps/>
      <w:color w:val="C0504D"/>
      <w:u w:val="single"/>
    </w:rPr>
  </w:style>
  <w:style w:type="character" w:customStyle="1" w:styleId="16">
    <w:name w:val="Сильная ссылка1"/>
    <w:basedOn w:val="a0"/>
    <w:uiPriority w:val="32"/>
    <w:qFormat/>
    <w:rsid w:val="00C274CE"/>
    <w:rPr>
      <w:b/>
      <w:bCs/>
      <w:smallCaps/>
      <w:color w:val="C0504D"/>
      <w:spacing w:val="5"/>
      <w:u w:val="single"/>
    </w:rPr>
  </w:style>
  <w:style w:type="character" w:customStyle="1" w:styleId="17">
    <w:name w:val="Название книги1"/>
    <w:basedOn w:val="a0"/>
    <w:uiPriority w:val="33"/>
    <w:qFormat/>
    <w:rsid w:val="00C274CE"/>
    <w:rPr>
      <w:b/>
      <w:bCs/>
      <w:smallCaps/>
      <w:spacing w:val="5"/>
    </w:rPr>
  </w:style>
  <w:style w:type="paragraph" w:customStyle="1" w:styleId="18">
    <w:name w:val="Заголовок оглавления1"/>
    <w:basedOn w:val="1"/>
    <w:next w:val="a"/>
    <w:uiPriority w:val="39"/>
    <w:semiHidden/>
    <w:unhideWhenUsed/>
    <w:qFormat/>
    <w:rsid w:val="00C274CE"/>
    <w:pPr>
      <w:keepLines/>
      <w:spacing w:before="480" w:line="276" w:lineRule="auto"/>
      <w:ind w:firstLine="0"/>
      <w:outlineLvl w:val="9"/>
    </w:pPr>
    <w:rPr>
      <w:rFonts w:ascii="Cambria" w:hAnsi="Cambria"/>
      <w:b/>
      <w:bCs/>
      <w:color w:val="365F91"/>
      <w:lang w:val="en-US" w:eastAsia="en-US" w:bidi="en-US"/>
    </w:rPr>
  </w:style>
  <w:style w:type="paragraph" w:customStyle="1" w:styleId="xl63">
    <w:name w:val="xl63"/>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qFormat/>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qFormat/>
    <w:rsid w:val="00C274CE"/>
    <w:pPr>
      <w:pBdr>
        <w:bottom w:val="single" w:sz="8" w:space="0" w:color="auto"/>
      </w:pBdr>
      <w:spacing w:before="100" w:beforeAutospacing="1" w:after="100" w:afterAutospacing="1"/>
    </w:pPr>
    <w:rPr>
      <w:sz w:val="24"/>
      <w:szCs w:val="24"/>
    </w:rPr>
  </w:style>
  <w:style w:type="paragraph" w:customStyle="1" w:styleId="xl70">
    <w:name w:val="xl70"/>
    <w:basedOn w:val="a"/>
    <w:rsid w:val="00C274CE"/>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2">
    <w:name w:val="xl72"/>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3">
    <w:name w:val="xl73"/>
    <w:basedOn w:val="a"/>
    <w:qFormat/>
    <w:rsid w:val="00C274CE"/>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C274CE"/>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rsid w:val="00C274CE"/>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C274CE"/>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qFormat/>
    <w:rsid w:val="00C274CE"/>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C274CE"/>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C274C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C274CE"/>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C274CE"/>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qFormat/>
    <w:rsid w:val="00C274CE"/>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qFormat/>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C274CE"/>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qFormat/>
    <w:rsid w:val="00C274CE"/>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qFormat/>
    <w:rsid w:val="00C274CE"/>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qFormat/>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C274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C274CE"/>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C274CE"/>
    <w:pPr>
      <w:pBdr>
        <w:bottom w:val="single" w:sz="8" w:space="0" w:color="auto"/>
      </w:pBdr>
      <w:spacing w:before="100" w:beforeAutospacing="1" w:after="100" w:afterAutospacing="1"/>
    </w:pPr>
    <w:rPr>
      <w:sz w:val="24"/>
      <w:szCs w:val="24"/>
    </w:rPr>
  </w:style>
  <w:style w:type="paragraph" w:customStyle="1" w:styleId="xl109">
    <w:name w:val="xl10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C274CE"/>
    <w:pPr>
      <w:pBdr>
        <w:bottom w:val="single" w:sz="8" w:space="0" w:color="auto"/>
      </w:pBdr>
      <w:spacing w:before="100" w:beforeAutospacing="1" w:after="100" w:afterAutospacing="1"/>
    </w:pPr>
    <w:rPr>
      <w:sz w:val="24"/>
      <w:szCs w:val="24"/>
    </w:rPr>
  </w:style>
  <w:style w:type="paragraph" w:customStyle="1" w:styleId="xl111">
    <w:name w:val="xl111"/>
    <w:basedOn w:val="a"/>
    <w:qFormat/>
    <w:rsid w:val="00C274CE"/>
    <w:pPr>
      <w:pBdr>
        <w:bottom w:val="single" w:sz="8" w:space="0" w:color="auto"/>
      </w:pBdr>
      <w:spacing w:before="100" w:beforeAutospacing="1" w:after="100" w:afterAutospacing="1"/>
    </w:pPr>
    <w:rPr>
      <w:sz w:val="24"/>
      <w:szCs w:val="24"/>
    </w:rPr>
  </w:style>
  <w:style w:type="paragraph" w:customStyle="1" w:styleId="xl112">
    <w:name w:val="xl112"/>
    <w:basedOn w:val="a"/>
    <w:qFormat/>
    <w:rsid w:val="00C274CE"/>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qFormat/>
    <w:rsid w:val="00C274CE"/>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qFormat/>
    <w:rsid w:val="00C274CE"/>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qFormat/>
    <w:rsid w:val="00C274C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qFormat/>
    <w:rsid w:val="00C274CE"/>
    <w:pPr>
      <w:pBdr>
        <w:left w:val="single" w:sz="8" w:space="0" w:color="auto"/>
        <w:bottom w:val="single" w:sz="8" w:space="0" w:color="auto"/>
      </w:pBdr>
      <w:spacing w:before="100" w:beforeAutospacing="1" w:after="100" w:afterAutospacing="1"/>
    </w:pPr>
  </w:style>
  <w:style w:type="paragraph" w:customStyle="1" w:styleId="xl123">
    <w:name w:val="xl123"/>
    <w:basedOn w:val="a"/>
    <w:qFormat/>
    <w:rsid w:val="00C274CE"/>
    <w:pPr>
      <w:pBdr>
        <w:bottom w:val="single" w:sz="8" w:space="0" w:color="auto"/>
      </w:pBdr>
      <w:spacing w:before="100" w:beforeAutospacing="1" w:after="100" w:afterAutospacing="1"/>
    </w:pPr>
  </w:style>
  <w:style w:type="paragraph" w:customStyle="1" w:styleId="xl124">
    <w:name w:val="xl124"/>
    <w:basedOn w:val="a"/>
    <w:rsid w:val="00C274CE"/>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qFormat/>
    <w:rsid w:val="00C274CE"/>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qFormat/>
    <w:rsid w:val="00C274CE"/>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qFormat/>
    <w:rsid w:val="00C274CE"/>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qFormat/>
    <w:rsid w:val="00C274C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qFormat/>
    <w:rsid w:val="00C274CE"/>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qFormat/>
    <w:rsid w:val="00C274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C274CE"/>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qFormat/>
    <w:rsid w:val="00C274CE"/>
    <w:pPr>
      <w:autoSpaceDE w:val="0"/>
      <w:autoSpaceDN w:val="0"/>
      <w:adjustRightInd w:val="0"/>
    </w:pPr>
    <w:rPr>
      <w:rFonts w:ascii="Times New Roman" w:eastAsia="Times New Roman" w:hAnsi="Times New Roman" w:cs="Times New Roman"/>
      <w:color w:val="000000"/>
      <w:sz w:val="24"/>
      <w:szCs w:val="24"/>
    </w:rPr>
  </w:style>
  <w:style w:type="character" w:customStyle="1" w:styleId="affd">
    <w:name w:val="Гипертекстовая ссылка"/>
    <w:basedOn w:val="a0"/>
    <w:uiPriority w:val="99"/>
    <w:qFormat/>
    <w:rsid w:val="00C274CE"/>
    <w:rPr>
      <w:b/>
      <w:bCs/>
      <w:color w:val="106BBE"/>
    </w:rPr>
  </w:style>
  <w:style w:type="paragraph" w:customStyle="1" w:styleId="ConsPlusTitle">
    <w:name w:val="ConsPlusTitle"/>
    <w:qFormat/>
    <w:rsid w:val="00C274CE"/>
    <w:pPr>
      <w:widowControl w:val="0"/>
      <w:autoSpaceDE w:val="0"/>
      <w:autoSpaceDN w:val="0"/>
    </w:pPr>
    <w:rPr>
      <w:rFonts w:ascii="Calibri" w:eastAsia="Times New Roman" w:hAnsi="Calibri" w:cs="Calibri"/>
      <w:b/>
      <w:sz w:val="22"/>
    </w:rPr>
  </w:style>
  <w:style w:type="paragraph" w:customStyle="1" w:styleId="affe">
    <w:name w:val="реквизитПодпись"/>
    <w:basedOn w:val="a"/>
    <w:qFormat/>
    <w:rsid w:val="00C274CE"/>
    <w:pPr>
      <w:tabs>
        <w:tab w:val="left" w:pos="6804"/>
      </w:tabs>
      <w:spacing w:before="360"/>
    </w:pPr>
    <w:rPr>
      <w:sz w:val="24"/>
      <w:szCs w:val="20"/>
    </w:rPr>
  </w:style>
  <w:style w:type="paragraph" w:customStyle="1" w:styleId="210">
    <w:name w:val="Основной текст 21"/>
    <w:basedOn w:val="a"/>
    <w:qFormat/>
    <w:rsid w:val="00C274CE"/>
    <w:pPr>
      <w:suppressAutoHyphens/>
      <w:jc w:val="center"/>
    </w:pPr>
    <w:rPr>
      <w:b/>
      <w:szCs w:val="24"/>
      <w:lang w:eastAsia="ar-SA"/>
    </w:rPr>
  </w:style>
  <w:style w:type="character" w:customStyle="1" w:styleId="22">
    <w:name w:val="Основной текст 2 Знак"/>
    <w:basedOn w:val="a0"/>
    <w:link w:val="21"/>
    <w:uiPriority w:val="99"/>
    <w:qFormat/>
    <w:rsid w:val="00C274CE"/>
    <w:rPr>
      <w:rFonts w:ascii="Times New Roman" w:eastAsia="Times New Roman" w:hAnsi="Times New Roman" w:cs="Times New Roman"/>
      <w:sz w:val="28"/>
      <w:szCs w:val="28"/>
      <w:lang w:eastAsia="ru-RU"/>
    </w:rPr>
  </w:style>
  <w:style w:type="paragraph" w:customStyle="1" w:styleId="afff">
    <w:name w:val="Прижатый влево"/>
    <w:basedOn w:val="a"/>
    <w:next w:val="a"/>
    <w:uiPriority w:val="99"/>
    <w:qFormat/>
    <w:rsid w:val="00C274CE"/>
    <w:pPr>
      <w:widowControl w:val="0"/>
      <w:suppressAutoHyphens/>
      <w:autoSpaceDE w:val="0"/>
    </w:pPr>
    <w:rPr>
      <w:rFonts w:ascii="Arial" w:hAnsi="Arial" w:cs="Arial"/>
      <w:sz w:val="24"/>
      <w:szCs w:val="24"/>
      <w:lang w:eastAsia="ar-SA"/>
    </w:rPr>
  </w:style>
  <w:style w:type="character" w:customStyle="1" w:styleId="WW8Num1z0">
    <w:name w:val="WW8Num1z0"/>
    <w:qFormat/>
    <w:rsid w:val="00C274CE"/>
  </w:style>
  <w:style w:type="character" w:customStyle="1" w:styleId="WW8Num1z1">
    <w:name w:val="WW8Num1z1"/>
    <w:qFormat/>
    <w:rsid w:val="00C274CE"/>
  </w:style>
  <w:style w:type="character" w:customStyle="1" w:styleId="WW8Num1z2">
    <w:name w:val="WW8Num1z2"/>
    <w:qFormat/>
    <w:rsid w:val="00C274CE"/>
  </w:style>
  <w:style w:type="character" w:customStyle="1" w:styleId="WW8Num1z3">
    <w:name w:val="WW8Num1z3"/>
    <w:qFormat/>
    <w:rsid w:val="00C274CE"/>
  </w:style>
  <w:style w:type="character" w:customStyle="1" w:styleId="WW8Num1z4">
    <w:name w:val="WW8Num1z4"/>
    <w:qFormat/>
    <w:rsid w:val="00C274CE"/>
  </w:style>
  <w:style w:type="character" w:customStyle="1" w:styleId="WW8Num1z5">
    <w:name w:val="WW8Num1z5"/>
    <w:qFormat/>
    <w:rsid w:val="00C274CE"/>
  </w:style>
  <w:style w:type="character" w:customStyle="1" w:styleId="WW8Num1z6">
    <w:name w:val="WW8Num1z6"/>
    <w:qFormat/>
    <w:rsid w:val="00C274CE"/>
  </w:style>
  <w:style w:type="character" w:customStyle="1" w:styleId="WW8Num1z7">
    <w:name w:val="WW8Num1z7"/>
    <w:qFormat/>
    <w:rsid w:val="00C274CE"/>
  </w:style>
  <w:style w:type="character" w:customStyle="1" w:styleId="WW8Num1z8">
    <w:name w:val="WW8Num1z8"/>
    <w:rsid w:val="00C274CE"/>
  </w:style>
  <w:style w:type="character" w:customStyle="1" w:styleId="afff0">
    <w:name w:val="Цветовое выделение"/>
    <w:uiPriority w:val="99"/>
    <w:qFormat/>
    <w:rsid w:val="00C274CE"/>
    <w:rPr>
      <w:b/>
      <w:color w:val="26282F"/>
    </w:rPr>
  </w:style>
  <w:style w:type="character" w:customStyle="1" w:styleId="afff1">
    <w:name w:val="Активная гипертекстовая ссылка"/>
    <w:qFormat/>
    <w:rsid w:val="00C274CE"/>
    <w:rPr>
      <w:rFonts w:cs="Times New Roman"/>
      <w:b/>
      <w:bCs/>
      <w:color w:val="auto"/>
      <w:u w:val="single"/>
    </w:rPr>
  </w:style>
  <w:style w:type="character" w:customStyle="1" w:styleId="afff2">
    <w:name w:val="Выделение для Базового Поиска"/>
    <w:qFormat/>
    <w:rsid w:val="00C274CE"/>
    <w:rPr>
      <w:rFonts w:cs="Times New Roman"/>
      <w:b/>
      <w:bCs/>
      <w:color w:val="0058A9"/>
    </w:rPr>
  </w:style>
  <w:style w:type="character" w:customStyle="1" w:styleId="afff3">
    <w:name w:val="Выделение для Базового Поиска (курсив)"/>
    <w:qFormat/>
    <w:rsid w:val="00C274CE"/>
    <w:rPr>
      <w:rFonts w:cs="Times New Roman"/>
      <w:b/>
      <w:bCs/>
      <w:i/>
      <w:iCs/>
      <w:color w:val="0058A9"/>
    </w:rPr>
  </w:style>
  <w:style w:type="character" w:customStyle="1" w:styleId="afff4">
    <w:name w:val="Заголовок своего сообщения"/>
    <w:qFormat/>
    <w:rsid w:val="00C274CE"/>
    <w:rPr>
      <w:rFonts w:cs="Times New Roman"/>
      <w:b/>
      <w:bCs/>
      <w:color w:val="26282F"/>
    </w:rPr>
  </w:style>
  <w:style w:type="character" w:customStyle="1" w:styleId="afff5">
    <w:name w:val="Заголовок чужого сообщения"/>
    <w:qFormat/>
    <w:rsid w:val="00C274CE"/>
    <w:rPr>
      <w:rFonts w:cs="Times New Roman"/>
      <w:b/>
      <w:bCs/>
      <w:color w:val="FF0000"/>
    </w:rPr>
  </w:style>
  <w:style w:type="character" w:customStyle="1" w:styleId="afff6">
    <w:name w:val="Найденные слова"/>
    <w:qFormat/>
    <w:rsid w:val="00C274CE"/>
    <w:rPr>
      <w:rFonts w:cs="Times New Roman"/>
      <w:b/>
      <w:bCs/>
      <w:color w:val="26282F"/>
      <w:shd w:val="clear" w:color="auto" w:fill="auto"/>
    </w:rPr>
  </w:style>
  <w:style w:type="character" w:customStyle="1" w:styleId="afff7">
    <w:name w:val="Не вступил в силу"/>
    <w:qFormat/>
    <w:rsid w:val="00C274CE"/>
    <w:rPr>
      <w:rFonts w:cs="Times New Roman"/>
      <w:b/>
      <w:bCs/>
      <w:color w:val="000000"/>
      <w:shd w:val="clear" w:color="auto" w:fill="auto"/>
    </w:rPr>
  </w:style>
  <w:style w:type="character" w:customStyle="1" w:styleId="afff8">
    <w:name w:val="Опечатки"/>
    <w:qFormat/>
    <w:rsid w:val="00C274CE"/>
    <w:rPr>
      <w:color w:val="FF0000"/>
    </w:rPr>
  </w:style>
  <w:style w:type="character" w:customStyle="1" w:styleId="afff9">
    <w:name w:val="Продолжение ссылки"/>
    <w:basedOn w:val="affd"/>
    <w:qFormat/>
    <w:rsid w:val="00C274CE"/>
  </w:style>
  <w:style w:type="character" w:customStyle="1" w:styleId="afffa">
    <w:name w:val="Сравнение редакций"/>
    <w:qFormat/>
    <w:rsid w:val="00C274CE"/>
    <w:rPr>
      <w:rFonts w:cs="Times New Roman"/>
      <w:b/>
      <w:bCs/>
      <w:color w:val="26282F"/>
    </w:rPr>
  </w:style>
  <w:style w:type="character" w:customStyle="1" w:styleId="afffb">
    <w:name w:val="Сравнение редакций. Добавленный фрагмент"/>
    <w:qFormat/>
    <w:rsid w:val="00C274CE"/>
    <w:rPr>
      <w:color w:val="000000"/>
      <w:shd w:val="clear" w:color="auto" w:fill="auto"/>
    </w:rPr>
  </w:style>
  <w:style w:type="character" w:customStyle="1" w:styleId="afffc">
    <w:name w:val="Сравнение редакций. Удаленный фрагмент"/>
    <w:qFormat/>
    <w:rsid w:val="00C274CE"/>
    <w:rPr>
      <w:color w:val="000000"/>
      <w:shd w:val="clear" w:color="auto" w:fill="auto"/>
    </w:rPr>
  </w:style>
  <w:style w:type="character" w:customStyle="1" w:styleId="afffd">
    <w:name w:val="Ссылка на утративший силу документ"/>
    <w:basedOn w:val="affd"/>
    <w:qFormat/>
    <w:rsid w:val="00C274CE"/>
  </w:style>
  <w:style w:type="character" w:customStyle="1" w:styleId="afffe">
    <w:name w:val="Утратил силу"/>
    <w:qFormat/>
    <w:rsid w:val="00C274CE"/>
    <w:rPr>
      <w:rFonts w:cs="Times New Roman"/>
      <w:b/>
      <w:bCs/>
      <w:strike/>
      <w:color w:val="auto"/>
    </w:rPr>
  </w:style>
  <w:style w:type="character" w:customStyle="1" w:styleId="27">
    <w:name w:val="Основной текст (2)_"/>
    <w:qFormat/>
    <w:rsid w:val="00C274CE"/>
    <w:rPr>
      <w:rFonts w:cs="Times New Roman"/>
      <w:sz w:val="28"/>
      <w:szCs w:val="28"/>
      <w:shd w:val="clear" w:color="auto" w:fill="FFFFFF"/>
    </w:rPr>
  </w:style>
  <w:style w:type="character" w:customStyle="1" w:styleId="s10">
    <w:name w:val="s_10"/>
    <w:basedOn w:val="11"/>
    <w:qFormat/>
    <w:rsid w:val="00C274CE"/>
  </w:style>
  <w:style w:type="character" w:customStyle="1" w:styleId="HTML0">
    <w:name w:val="Стандартный HTML Знак"/>
    <w:qFormat/>
    <w:rsid w:val="00C274CE"/>
    <w:rPr>
      <w:rFonts w:ascii="Courier New" w:hAnsi="Courier New" w:cs="Courier New"/>
      <w:sz w:val="20"/>
      <w:szCs w:val="20"/>
    </w:rPr>
  </w:style>
  <w:style w:type="paragraph" w:customStyle="1" w:styleId="affff">
    <w:name w:val="Заголовок"/>
    <w:basedOn w:val="affff0"/>
    <w:next w:val="a"/>
    <w:qFormat/>
    <w:rsid w:val="00C274CE"/>
    <w:rPr>
      <w:b/>
      <w:bCs/>
      <w:color w:val="0058A9"/>
      <w:shd w:val="clear" w:color="auto" w:fill="F0F0F0"/>
    </w:rPr>
  </w:style>
  <w:style w:type="paragraph" w:customStyle="1" w:styleId="affff0">
    <w:name w:val="Основное меню (преемственное)"/>
    <w:basedOn w:val="a"/>
    <w:next w:val="a"/>
    <w:qFormat/>
    <w:rsid w:val="00C274CE"/>
    <w:pPr>
      <w:widowControl w:val="0"/>
      <w:suppressAutoHyphens/>
      <w:autoSpaceDE w:val="0"/>
      <w:ind w:firstLine="720"/>
      <w:jc w:val="both"/>
    </w:pPr>
    <w:rPr>
      <w:rFonts w:ascii="Verdana" w:hAnsi="Verdana" w:cs="Verdana"/>
      <w:sz w:val="22"/>
      <w:szCs w:val="22"/>
      <w:lang w:eastAsia="ar-SA"/>
    </w:rPr>
  </w:style>
  <w:style w:type="paragraph" w:customStyle="1" w:styleId="19">
    <w:name w:val="Название1"/>
    <w:basedOn w:val="a"/>
    <w:rsid w:val="00C274CE"/>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a">
    <w:name w:val="Указатель1"/>
    <w:basedOn w:val="a"/>
    <w:qFormat/>
    <w:rsid w:val="00C274CE"/>
    <w:pPr>
      <w:widowControl w:val="0"/>
      <w:suppressLineNumbers/>
      <w:suppressAutoHyphens/>
      <w:autoSpaceDE w:val="0"/>
      <w:ind w:firstLine="720"/>
      <w:jc w:val="both"/>
    </w:pPr>
    <w:rPr>
      <w:rFonts w:ascii="Arial" w:hAnsi="Arial" w:cs="Mangal"/>
      <w:sz w:val="24"/>
      <w:szCs w:val="24"/>
      <w:lang w:eastAsia="ar-SA"/>
    </w:rPr>
  </w:style>
  <w:style w:type="paragraph" w:customStyle="1" w:styleId="affff1">
    <w:name w:val="Внимание"/>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2">
    <w:name w:val="Внимание: криминал!!"/>
    <w:basedOn w:val="affff1"/>
    <w:next w:val="a"/>
    <w:qFormat/>
    <w:rsid w:val="00C274CE"/>
  </w:style>
  <w:style w:type="paragraph" w:customStyle="1" w:styleId="affff3">
    <w:name w:val="Внимание: недобросовестность!"/>
    <w:basedOn w:val="affff1"/>
    <w:next w:val="a"/>
    <w:qFormat/>
    <w:rsid w:val="00C274CE"/>
  </w:style>
  <w:style w:type="paragraph" w:customStyle="1" w:styleId="affff4">
    <w:name w:val="Дочерний элемент списка"/>
    <w:basedOn w:val="a"/>
    <w:next w:val="a"/>
    <w:qFormat/>
    <w:rsid w:val="00C274CE"/>
    <w:pPr>
      <w:widowControl w:val="0"/>
      <w:suppressAutoHyphens/>
      <w:autoSpaceDE w:val="0"/>
      <w:ind w:left="240" w:right="300"/>
      <w:jc w:val="both"/>
    </w:pPr>
    <w:rPr>
      <w:rFonts w:ascii="Arial" w:hAnsi="Arial" w:cs="Arial"/>
      <w:color w:val="868381"/>
      <w:sz w:val="20"/>
      <w:szCs w:val="20"/>
      <w:lang w:eastAsia="ar-SA"/>
    </w:rPr>
  </w:style>
  <w:style w:type="paragraph" w:customStyle="1" w:styleId="affff5">
    <w:name w:val="Заголовок группы контролов"/>
    <w:basedOn w:val="a"/>
    <w:next w:val="a"/>
    <w:qFormat/>
    <w:rsid w:val="00C274CE"/>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6">
    <w:name w:val="Заголовок для информации об изменениях"/>
    <w:basedOn w:val="1"/>
    <w:next w:val="a"/>
    <w:qFormat/>
    <w:rsid w:val="00C274CE"/>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7">
    <w:name w:val="Заголовок распахивающейся части диалога"/>
    <w:basedOn w:val="a"/>
    <w:next w:val="a"/>
    <w:qFormat/>
    <w:rsid w:val="00C274CE"/>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8">
    <w:name w:val="Заголовок статьи"/>
    <w:basedOn w:val="a"/>
    <w:next w:val="a"/>
    <w:qFormat/>
    <w:rsid w:val="00C274CE"/>
    <w:pPr>
      <w:widowControl w:val="0"/>
      <w:suppressAutoHyphens/>
      <w:autoSpaceDE w:val="0"/>
      <w:ind w:left="1612" w:hanging="892"/>
      <w:jc w:val="both"/>
    </w:pPr>
    <w:rPr>
      <w:rFonts w:ascii="Arial" w:hAnsi="Arial" w:cs="Arial"/>
      <w:sz w:val="24"/>
      <w:szCs w:val="24"/>
      <w:lang w:eastAsia="ar-SA"/>
    </w:rPr>
  </w:style>
  <w:style w:type="paragraph" w:customStyle="1" w:styleId="affff9">
    <w:name w:val="Заголовок ЭР (левое окно)"/>
    <w:basedOn w:val="a"/>
    <w:next w:val="a"/>
    <w:qFormat/>
    <w:rsid w:val="00C274CE"/>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a">
    <w:name w:val="Заголовок ЭР (правое окно)"/>
    <w:basedOn w:val="affff9"/>
    <w:next w:val="a"/>
    <w:qFormat/>
    <w:rsid w:val="00C274CE"/>
    <w:pPr>
      <w:spacing w:after="0"/>
      <w:jc w:val="left"/>
    </w:pPr>
  </w:style>
  <w:style w:type="paragraph" w:customStyle="1" w:styleId="affffb">
    <w:name w:val="Интерактивный заголовок"/>
    <w:basedOn w:val="affff"/>
    <w:next w:val="a"/>
    <w:qFormat/>
    <w:rsid w:val="00C274CE"/>
  </w:style>
  <w:style w:type="paragraph" w:customStyle="1" w:styleId="affffc">
    <w:name w:val="Текст информации об изменениях"/>
    <w:basedOn w:val="a"/>
    <w:next w:val="a"/>
    <w:qFormat/>
    <w:rsid w:val="00C274CE"/>
    <w:pPr>
      <w:widowControl w:val="0"/>
      <w:suppressAutoHyphens/>
      <w:autoSpaceDE w:val="0"/>
      <w:ind w:firstLine="720"/>
      <w:jc w:val="both"/>
    </w:pPr>
    <w:rPr>
      <w:rFonts w:ascii="Arial" w:hAnsi="Arial" w:cs="Arial"/>
      <w:color w:val="353842"/>
      <w:sz w:val="18"/>
      <w:szCs w:val="18"/>
      <w:lang w:eastAsia="ar-SA"/>
    </w:rPr>
  </w:style>
  <w:style w:type="paragraph" w:customStyle="1" w:styleId="affffd">
    <w:name w:val="Информация об изменениях"/>
    <w:basedOn w:val="affffc"/>
    <w:next w:val="a"/>
    <w:qFormat/>
    <w:rsid w:val="00C274CE"/>
    <w:pPr>
      <w:spacing w:before="180"/>
      <w:ind w:left="360" w:right="360" w:firstLine="0"/>
    </w:pPr>
    <w:rPr>
      <w:shd w:val="clear" w:color="auto" w:fill="EAEFED"/>
    </w:rPr>
  </w:style>
  <w:style w:type="paragraph" w:customStyle="1" w:styleId="affffe">
    <w:name w:val="Текст (справка)"/>
    <w:basedOn w:val="a"/>
    <w:next w:val="a"/>
    <w:qFormat/>
    <w:rsid w:val="00C274CE"/>
    <w:pPr>
      <w:widowControl w:val="0"/>
      <w:suppressAutoHyphens/>
      <w:autoSpaceDE w:val="0"/>
      <w:ind w:left="170" w:right="170"/>
    </w:pPr>
    <w:rPr>
      <w:rFonts w:ascii="Arial" w:hAnsi="Arial" w:cs="Arial"/>
      <w:sz w:val="24"/>
      <w:szCs w:val="24"/>
      <w:lang w:eastAsia="ar-SA"/>
    </w:rPr>
  </w:style>
  <w:style w:type="paragraph" w:customStyle="1" w:styleId="afffff">
    <w:name w:val="Комментарий"/>
    <w:basedOn w:val="affffe"/>
    <w:next w:val="a"/>
    <w:qFormat/>
    <w:rsid w:val="00C274CE"/>
    <w:pPr>
      <w:spacing w:before="75"/>
      <w:ind w:right="0"/>
      <w:jc w:val="both"/>
    </w:pPr>
    <w:rPr>
      <w:color w:val="353842"/>
      <w:shd w:val="clear" w:color="auto" w:fill="F0F0F0"/>
    </w:rPr>
  </w:style>
  <w:style w:type="paragraph" w:customStyle="1" w:styleId="afffff0">
    <w:name w:val="Информация об изменениях документа"/>
    <w:basedOn w:val="afffff"/>
    <w:next w:val="a"/>
    <w:qFormat/>
    <w:rsid w:val="00C274CE"/>
    <w:rPr>
      <w:i/>
      <w:iCs/>
    </w:rPr>
  </w:style>
  <w:style w:type="paragraph" w:customStyle="1" w:styleId="afffff1">
    <w:name w:val="Текст (лев. подпись)"/>
    <w:basedOn w:val="a"/>
    <w:next w:val="a"/>
    <w:qFormat/>
    <w:rsid w:val="00C274CE"/>
    <w:pPr>
      <w:widowControl w:val="0"/>
      <w:suppressAutoHyphens/>
      <w:autoSpaceDE w:val="0"/>
    </w:pPr>
    <w:rPr>
      <w:rFonts w:ascii="Arial" w:hAnsi="Arial" w:cs="Arial"/>
      <w:sz w:val="24"/>
      <w:szCs w:val="24"/>
      <w:lang w:eastAsia="ar-SA"/>
    </w:rPr>
  </w:style>
  <w:style w:type="paragraph" w:customStyle="1" w:styleId="afffff2">
    <w:name w:val="Колонтитул (левый)"/>
    <w:basedOn w:val="afffff1"/>
    <w:next w:val="a"/>
    <w:qFormat/>
    <w:rsid w:val="00C274CE"/>
    <w:rPr>
      <w:sz w:val="14"/>
      <w:szCs w:val="14"/>
    </w:rPr>
  </w:style>
  <w:style w:type="paragraph" w:customStyle="1" w:styleId="afffff3">
    <w:name w:val="Текст (прав. подпись)"/>
    <w:basedOn w:val="a"/>
    <w:next w:val="a"/>
    <w:qFormat/>
    <w:rsid w:val="00C274CE"/>
    <w:pPr>
      <w:widowControl w:val="0"/>
      <w:suppressAutoHyphens/>
      <w:autoSpaceDE w:val="0"/>
      <w:jc w:val="right"/>
    </w:pPr>
    <w:rPr>
      <w:rFonts w:ascii="Arial" w:hAnsi="Arial" w:cs="Arial"/>
      <w:sz w:val="24"/>
      <w:szCs w:val="24"/>
      <w:lang w:eastAsia="ar-SA"/>
    </w:rPr>
  </w:style>
  <w:style w:type="paragraph" w:customStyle="1" w:styleId="afffff4">
    <w:name w:val="Колонтитул (правый)"/>
    <w:basedOn w:val="afffff3"/>
    <w:next w:val="a"/>
    <w:qFormat/>
    <w:rsid w:val="00C274CE"/>
    <w:rPr>
      <w:sz w:val="14"/>
      <w:szCs w:val="14"/>
    </w:rPr>
  </w:style>
  <w:style w:type="paragraph" w:customStyle="1" w:styleId="afffff5">
    <w:name w:val="Комментарий пользователя"/>
    <w:basedOn w:val="afffff"/>
    <w:next w:val="a"/>
    <w:qFormat/>
    <w:rsid w:val="00C274CE"/>
    <w:pPr>
      <w:jc w:val="left"/>
    </w:pPr>
    <w:rPr>
      <w:shd w:val="clear" w:color="auto" w:fill="FFDFE0"/>
    </w:rPr>
  </w:style>
  <w:style w:type="paragraph" w:customStyle="1" w:styleId="afffff6">
    <w:name w:val="Куда обратиться?"/>
    <w:basedOn w:val="affff1"/>
    <w:next w:val="a"/>
    <w:qFormat/>
    <w:rsid w:val="00C274CE"/>
  </w:style>
  <w:style w:type="paragraph" w:customStyle="1" w:styleId="afffff7">
    <w:name w:val="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8">
    <w:name w:val="Напишите нам"/>
    <w:basedOn w:val="a"/>
    <w:next w:val="a"/>
    <w:qFormat/>
    <w:rsid w:val="00C274CE"/>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9">
    <w:name w:val="Необходимые документы"/>
    <w:basedOn w:val="affff1"/>
    <w:next w:val="a"/>
    <w:qFormat/>
    <w:rsid w:val="00C274CE"/>
    <w:pPr>
      <w:ind w:firstLine="118"/>
    </w:pPr>
  </w:style>
  <w:style w:type="paragraph" w:customStyle="1" w:styleId="afffffa">
    <w:name w:val="Нормальный (таблица)"/>
    <w:basedOn w:val="a"/>
    <w:next w:val="a"/>
    <w:qFormat/>
    <w:rsid w:val="00C274CE"/>
    <w:pPr>
      <w:widowControl w:val="0"/>
      <w:suppressAutoHyphens/>
      <w:autoSpaceDE w:val="0"/>
      <w:jc w:val="both"/>
    </w:pPr>
    <w:rPr>
      <w:rFonts w:ascii="Arial" w:hAnsi="Arial" w:cs="Arial"/>
      <w:sz w:val="24"/>
      <w:szCs w:val="24"/>
      <w:lang w:eastAsia="ar-SA"/>
    </w:rPr>
  </w:style>
  <w:style w:type="paragraph" w:customStyle="1" w:styleId="afffffb">
    <w:name w:val="Таблицы (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c">
    <w:name w:val="Оглавление"/>
    <w:basedOn w:val="afffffb"/>
    <w:next w:val="a"/>
    <w:qFormat/>
    <w:rsid w:val="00C274CE"/>
    <w:pPr>
      <w:ind w:left="140"/>
    </w:pPr>
  </w:style>
  <w:style w:type="paragraph" w:customStyle="1" w:styleId="afffffd">
    <w:name w:val="Переменная часть"/>
    <w:basedOn w:val="affff0"/>
    <w:next w:val="a"/>
    <w:qFormat/>
    <w:rsid w:val="00C274CE"/>
    <w:rPr>
      <w:sz w:val="18"/>
      <w:szCs w:val="18"/>
    </w:rPr>
  </w:style>
  <w:style w:type="paragraph" w:customStyle="1" w:styleId="afffffe">
    <w:name w:val="Подвал для информации об изменениях"/>
    <w:basedOn w:val="1"/>
    <w:next w:val="a"/>
    <w:qFormat/>
    <w:rsid w:val="00C274CE"/>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f">
    <w:name w:val="Подзаголовок для информации об изменениях"/>
    <w:basedOn w:val="affffc"/>
    <w:next w:val="a"/>
    <w:qFormat/>
    <w:rsid w:val="00C274CE"/>
    <w:rPr>
      <w:b/>
      <w:bCs/>
    </w:rPr>
  </w:style>
  <w:style w:type="paragraph" w:customStyle="1" w:styleId="affffff0">
    <w:name w:val="Подчёркнутый текст"/>
    <w:basedOn w:val="a"/>
    <w:next w:val="a"/>
    <w:qFormat/>
    <w:rsid w:val="00C274CE"/>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f1">
    <w:name w:val="Постоянная часть"/>
    <w:basedOn w:val="affff0"/>
    <w:next w:val="a"/>
    <w:qFormat/>
    <w:rsid w:val="00C274CE"/>
    <w:rPr>
      <w:sz w:val="20"/>
      <w:szCs w:val="20"/>
    </w:rPr>
  </w:style>
  <w:style w:type="paragraph" w:customStyle="1" w:styleId="affffff2">
    <w:name w:val="Пример."/>
    <w:basedOn w:val="affff1"/>
    <w:next w:val="a"/>
    <w:qFormat/>
    <w:rsid w:val="00C274CE"/>
  </w:style>
  <w:style w:type="paragraph" w:customStyle="1" w:styleId="affffff3">
    <w:name w:val="Примечание."/>
    <w:basedOn w:val="affff1"/>
    <w:next w:val="a"/>
    <w:qFormat/>
    <w:rsid w:val="00C274CE"/>
  </w:style>
  <w:style w:type="paragraph" w:customStyle="1" w:styleId="affffff4">
    <w:name w:val="Словарная статья"/>
    <w:basedOn w:val="a"/>
    <w:next w:val="a"/>
    <w:qFormat/>
    <w:rsid w:val="00C274CE"/>
    <w:pPr>
      <w:widowControl w:val="0"/>
      <w:suppressAutoHyphens/>
      <w:autoSpaceDE w:val="0"/>
      <w:ind w:right="118"/>
      <w:jc w:val="both"/>
    </w:pPr>
    <w:rPr>
      <w:rFonts w:ascii="Arial" w:hAnsi="Arial" w:cs="Arial"/>
      <w:sz w:val="24"/>
      <w:szCs w:val="24"/>
      <w:lang w:eastAsia="ar-SA"/>
    </w:rPr>
  </w:style>
  <w:style w:type="paragraph" w:customStyle="1" w:styleId="affffff5">
    <w:name w:val="Ссылка на официальную публикацию"/>
    <w:basedOn w:val="a"/>
    <w:next w:val="a"/>
    <w:qFormat/>
    <w:rsid w:val="00C274CE"/>
    <w:pPr>
      <w:widowControl w:val="0"/>
      <w:suppressAutoHyphens/>
      <w:autoSpaceDE w:val="0"/>
      <w:ind w:firstLine="720"/>
      <w:jc w:val="both"/>
    </w:pPr>
    <w:rPr>
      <w:rFonts w:ascii="Arial" w:hAnsi="Arial" w:cs="Arial"/>
      <w:sz w:val="24"/>
      <w:szCs w:val="24"/>
      <w:lang w:eastAsia="ar-SA"/>
    </w:rPr>
  </w:style>
  <w:style w:type="paragraph" w:customStyle="1" w:styleId="affffff6">
    <w:name w:val="Текст в таблице"/>
    <w:basedOn w:val="afffffa"/>
    <w:next w:val="a"/>
    <w:qFormat/>
    <w:rsid w:val="00C274CE"/>
    <w:pPr>
      <w:ind w:firstLine="500"/>
    </w:pPr>
  </w:style>
  <w:style w:type="paragraph" w:customStyle="1" w:styleId="affffff7">
    <w:name w:val="Текст ЭР (см. также)"/>
    <w:basedOn w:val="a"/>
    <w:next w:val="a"/>
    <w:qFormat/>
    <w:rsid w:val="00C274CE"/>
    <w:pPr>
      <w:widowControl w:val="0"/>
      <w:suppressAutoHyphens/>
      <w:autoSpaceDE w:val="0"/>
      <w:spacing w:before="200"/>
    </w:pPr>
    <w:rPr>
      <w:rFonts w:ascii="Arial" w:hAnsi="Arial" w:cs="Arial"/>
      <w:sz w:val="20"/>
      <w:szCs w:val="20"/>
      <w:lang w:eastAsia="ar-SA"/>
    </w:rPr>
  </w:style>
  <w:style w:type="paragraph" w:customStyle="1" w:styleId="affffff8">
    <w:name w:val="Технический комментарий"/>
    <w:basedOn w:val="a"/>
    <w:next w:val="a"/>
    <w:qFormat/>
    <w:rsid w:val="00C274CE"/>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9">
    <w:name w:val="Формула"/>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a">
    <w:name w:val="Центрированный (таблица)"/>
    <w:basedOn w:val="afffffa"/>
    <w:next w:val="a"/>
    <w:qFormat/>
    <w:rsid w:val="00C274CE"/>
    <w:pPr>
      <w:jc w:val="center"/>
    </w:pPr>
  </w:style>
  <w:style w:type="paragraph" w:customStyle="1" w:styleId="-">
    <w:name w:val="ЭР-содержание (правое окно)"/>
    <w:basedOn w:val="a"/>
    <w:next w:val="a"/>
    <w:qFormat/>
    <w:rsid w:val="00C274CE"/>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qFormat/>
    <w:rsid w:val="00C274CE"/>
    <w:pPr>
      <w:suppressAutoHyphens/>
      <w:autoSpaceDE w:val="0"/>
    </w:pPr>
    <w:rPr>
      <w:rFonts w:ascii="Courier New" w:eastAsia="Times New Roman" w:hAnsi="Courier New" w:cs="Courier New"/>
      <w:lang w:eastAsia="ar-SA"/>
    </w:rPr>
  </w:style>
  <w:style w:type="paragraph" w:customStyle="1" w:styleId="28">
    <w:name w:val="Основной текст (2)"/>
    <w:basedOn w:val="a"/>
    <w:qFormat/>
    <w:rsid w:val="00C274CE"/>
    <w:pPr>
      <w:widowControl w:val="0"/>
      <w:shd w:val="clear" w:color="auto" w:fill="FFFFFF"/>
      <w:suppressAutoHyphens/>
      <w:spacing w:after="660" w:line="240" w:lineRule="atLeast"/>
    </w:pPr>
    <w:rPr>
      <w:lang w:eastAsia="ar-SA"/>
    </w:rPr>
  </w:style>
  <w:style w:type="paragraph" w:customStyle="1" w:styleId="s1">
    <w:name w:val="s_1"/>
    <w:basedOn w:val="a"/>
    <w:qFormat/>
    <w:rsid w:val="00C274CE"/>
    <w:pPr>
      <w:suppressAutoHyphens/>
      <w:spacing w:before="100" w:after="100"/>
    </w:pPr>
    <w:rPr>
      <w:sz w:val="24"/>
      <w:szCs w:val="24"/>
      <w:lang w:eastAsia="ar-SA"/>
    </w:rPr>
  </w:style>
  <w:style w:type="paragraph" w:customStyle="1" w:styleId="s22">
    <w:name w:val="s_22"/>
    <w:basedOn w:val="a"/>
    <w:qFormat/>
    <w:rsid w:val="00C274CE"/>
    <w:pPr>
      <w:suppressAutoHyphens/>
      <w:spacing w:before="100" w:after="100"/>
    </w:pPr>
    <w:rPr>
      <w:sz w:val="24"/>
      <w:szCs w:val="24"/>
      <w:lang w:eastAsia="ar-SA"/>
    </w:rPr>
  </w:style>
  <w:style w:type="character" w:customStyle="1" w:styleId="HTML1">
    <w:name w:val="Стандартный HTML Знак1"/>
    <w:basedOn w:val="a0"/>
    <w:link w:val="HTML"/>
    <w:qFormat/>
    <w:rsid w:val="00C274CE"/>
    <w:rPr>
      <w:rFonts w:ascii="Courier New" w:eastAsia="Times New Roman" w:hAnsi="Courier New" w:cs="Courier New"/>
      <w:sz w:val="20"/>
      <w:szCs w:val="20"/>
      <w:lang w:eastAsia="ar-SA"/>
    </w:rPr>
  </w:style>
  <w:style w:type="paragraph" w:customStyle="1" w:styleId="s16">
    <w:name w:val="s_16"/>
    <w:basedOn w:val="a"/>
    <w:qFormat/>
    <w:rsid w:val="00C274CE"/>
    <w:pPr>
      <w:suppressAutoHyphens/>
      <w:spacing w:before="100" w:after="100"/>
    </w:pPr>
    <w:rPr>
      <w:sz w:val="24"/>
      <w:szCs w:val="24"/>
      <w:lang w:eastAsia="ar-SA"/>
    </w:rPr>
  </w:style>
  <w:style w:type="paragraph" w:customStyle="1" w:styleId="empty">
    <w:name w:val="empty"/>
    <w:basedOn w:val="a"/>
    <w:qFormat/>
    <w:rsid w:val="00C274CE"/>
    <w:pPr>
      <w:suppressAutoHyphens/>
      <w:spacing w:before="100" w:after="100"/>
    </w:pPr>
    <w:rPr>
      <w:sz w:val="24"/>
      <w:szCs w:val="24"/>
      <w:lang w:eastAsia="ar-SA"/>
    </w:rPr>
  </w:style>
  <w:style w:type="paragraph" w:customStyle="1" w:styleId="affffffb">
    <w:name w:val="Заголовок таблицы"/>
    <w:basedOn w:val="affa"/>
    <w:qFormat/>
    <w:rsid w:val="00C274CE"/>
    <w:pPr>
      <w:autoSpaceDE w:val="0"/>
      <w:spacing w:after="0" w:line="240" w:lineRule="auto"/>
      <w:ind w:firstLine="720"/>
      <w:jc w:val="center"/>
    </w:pPr>
    <w:rPr>
      <w:rFonts w:ascii="Arial" w:hAnsi="Arial" w:cs="Arial"/>
      <w:b/>
      <w:bCs/>
      <w:szCs w:val="24"/>
      <w:lang w:eastAsia="ar-SA"/>
    </w:rPr>
  </w:style>
  <w:style w:type="character" w:customStyle="1" w:styleId="WW8Num2z0">
    <w:name w:val="WW8Num2z0"/>
    <w:qFormat/>
    <w:rsid w:val="00C274CE"/>
    <w:rPr>
      <w:rFonts w:ascii="Times New Roman" w:hAnsi="Times New Roman" w:cs="Times New Roman"/>
      <w:sz w:val="28"/>
      <w:szCs w:val="28"/>
    </w:rPr>
  </w:style>
  <w:style w:type="character" w:customStyle="1" w:styleId="WW8Num2z1">
    <w:name w:val="WW8Num2z1"/>
    <w:qFormat/>
    <w:rsid w:val="00C274CE"/>
  </w:style>
  <w:style w:type="character" w:customStyle="1" w:styleId="WW8Num2z2">
    <w:name w:val="WW8Num2z2"/>
    <w:qFormat/>
    <w:rsid w:val="00C274CE"/>
  </w:style>
  <w:style w:type="character" w:customStyle="1" w:styleId="WW8Num2z3">
    <w:name w:val="WW8Num2z3"/>
    <w:qFormat/>
    <w:rsid w:val="00C274CE"/>
  </w:style>
  <w:style w:type="character" w:customStyle="1" w:styleId="WW8Num2z4">
    <w:name w:val="WW8Num2z4"/>
    <w:qFormat/>
    <w:rsid w:val="00C274CE"/>
  </w:style>
  <w:style w:type="character" w:customStyle="1" w:styleId="WW8Num2z5">
    <w:name w:val="WW8Num2z5"/>
    <w:qFormat/>
    <w:rsid w:val="00C274CE"/>
  </w:style>
  <w:style w:type="character" w:customStyle="1" w:styleId="WW8Num2z6">
    <w:name w:val="WW8Num2z6"/>
    <w:qFormat/>
    <w:rsid w:val="00C274CE"/>
  </w:style>
  <w:style w:type="character" w:customStyle="1" w:styleId="WW8Num2z7">
    <w:name w:val="WW8Num2z7"/>
    <w:qFormat/>
    <w:rsid w:val="00C274CE"/>
  </w:style>
  <w:style w:type="character" w:customStyle="1" w:styleId="WW8Num2z8">
    <w:name w:val="WW8Num2z8"/>
    <w:qFormat/>
    <w:rsid w:val="00C274CE"/>
  </w:style>
  <w:style w:type="character" w:customStyle="1" w:styleId="Internetlink">
    <w:name w:val="Internet link"/>
    <w:qFormat/>
    <w:rsid w:val="00C274CE"/>
    <w:rPr>
      <w:color w:val="000080"/>
      <w:u w:val="single"/>
    </w:rPr>
  </w:style>
  <w:style w:type="paragraph" w:customStyle="1" w:styleId="Textbody">
    <w:name w:val="Text body"/>
    <w:basedOn w:val="Standard"/>
    <w:qFormat/>
    <w:rsid w:val="00C274CE"/>
    <w:pPr>
      <w:spacing w:after="120"/>
    </w:pPr>
  </w:style>
  <w:style w:type="paragraph" w:customStyle="1" w:styleId="Standard">
    <w:name w:val="Standard"/>
    <w:rsid w:val="00C274CE"/>
    <w:pPr>
      <w:suppressAutoHyphens/>
      <w:spacing w:after="200" w:line="276" w:lineRule="auto"/>
      <w:textAlignment w:val="baseline"/>
    </w:pPr>
    <w:rPr>
      <w:rFonts w:ascii="Calibri" w:eastAsia="SimSun" w:hAnsi="Calibri" w:cs="F"/>
      <w:kern w:val="1"/>
      <w:sz w:val="22"/>
      <w:szCs w:val="22"/>
      <w:lang w:eastAsia="ar-SA"/>
    </w:rPr>
  </w:style>
  <w:style w:type="paragraph" w:customStyle="1" w:styleId="Heading">
    <w:name w:val="Heading"/>
    <w:basedOn w:val="Standard"/>
    <w:next w:val="Textbody"/>
    <w:qFormat/>
    <w:rsid w:val="00C274CE"/>
    <w:pPr>
      <w:keepNext/>
      <w:spacing w:before="240" w:after="120"/>
    </w:pPr>
    <w:rPr>
      <w:rFonts w:ascii="Arial" w:eastAsia="Microsoft YaHei" w:hAnsi="Arial" w:cs="Mangal"/>
      <w:sz w:val="28"/>
      <w:szCs w:val="28"/>
    </w:rPr>
  </w:style>
  <w:style w:type="paragraph" w:customStyle="1" w:styleId="Caption">
    <w:name w:val="Caption"/>
    <w:basedOn w:val="Standard"/>
    <w:qFormat/>
    <w:rsid w:val="00C274CE"/>
    <w:pPr>
      <w:suppressLineNumbers/>
      <w:spacing w:before="120" w:after="120"/>
    </w:pPr>
    <w:rPr>
      <w:rFonts w:cs="Mangal"/>
      <w:i/>
      <w:iCs/>
      <w:sz w:val="24"/>
      <w:szCs w:val="24"/>
    </w:rPr>
  </w:style>
  <w:style w:type="paragraph" w:customStyle="1" w:styleId="Index">
    <w:name w:val="Index"/>
    <w:basedOn w:val="Standard"/>
    <w:qFormat/>
    <w:rsid w:val="00C274CE"/>
    <w:pPr>
      <w:suppressLineNumbers/>
    </w:pPr>
    <w:rPr>
      <w:rFonts w:cs="Mangal"/>
    </w:rPr>
  </w:style>
  <w:style w:type="paragraph" w:customStyle="1" w:styleId="ConsPlusTitlePage">
    <w:name w:val="ConsPlusTitlePage"/>
    <w:qFormat/>
    <w:rsid w:val="00C274CE"/>
    <w:pPr>
      <w:widowControl w:val="0"/>
      <w:suppressAutoHyphens/>
      <w:textAlignment w:val="baseline"/>
    </w:pPr>
    <w:rPr>
      <w:rFonts w:ascii="Tahoma" w:eastAsia="Times New Roman" w:hAnsi="Tahoma" w:cs="Tahoma"/>
      <w:kern w:val="1"/>
      <w:lang w:eastAsia="ar-SA"/>
    </w:rPr>
  </w:style>
  <w:style w:type="paragraph" w:customStyle="1" w:styleId="Header">
    <w:name w:val="Header"/>
    <w:basedOn w:val="Standard"/>
    <w:uiPriority w:val="99"/>
    <w:qFormat/>
    <w:rsid w:val="00C274CE"/>
    <w:pPr>
      <w:suppressLineNumbers/>
      <w:spacing w:after="0" w:line="240" w:lineRule="auto"/>
    </w:pPr>
  </w:style>
  <w:style w:type="paragraph" w:customStyle="1" w:styleId="Footer">
    <w:name w:val="Footer"/>
    <w:basedOn w:val="Standard"/>
    <w:uiPriority w:val="99"/>
    <w:qFormat/>
    <w:rsid w:val="00C274CE"/>
    <w:pPr>
      <w:suppressLineNumbers/>
      <w:spacing w:after="0" w:line="240" w:lineRule="auto"/>
    </w:pPr>
  </w:style>
  <w:style w:type="paragraph" w:customStyle="1" w:styleId="1b">
    <w:name w:val="Обычный1"/>
    <w:qFormat/>
    <w:rsid w:val="00C274CE"/>
    <w:pPr>
      <w:widowControl w:val="0"/>
      <w:snapToGrid w:val="0"/>
      <w:ind w:firstLine="540"/>
    </w:pPr>
    <w:rPr>
      <w:rFonts w:ascii="Arial" w:eastAsia="Times New Roman" w:hAnsi="Arial" w:cs="Times New Roman"/>
    </w:rPr>
  </w:style>
  <w:style w:type="paragraph" w:customStyle="1" w:styleId="Heading1">
    <w:name w:val="Heading 1"/>
    <w:basedOn w:val="a"/>
    <w:qFormat/>
    <w:rsid w:val="00C274CE"/>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qFormat/>
    <w:rsid w:val="00C274CE"/>
    <w:pPr>
      <w:keepNext/>
      <w:spacing w:before="240" w:after="60"/>
      <w:outlineLvl w:val="1"/>
    </w:pPr>
    <w:rPr>
      <w:rFonts w:ascii="Arial" w:hAnsi="Arial" w:cs="Arial"/>
      <w:b/>
      <w:bCs/>
      <w:i/>
      <w:iCs/>
    </w:rPr>
  </w:style>
  <w:style w:type="paragraph" w:customStyle="1" w:styleId="headertext">
    <w:name w:val="headertext"/>
    <w:basedOn w:val="a"/>
    <w:qFormat/>
    <w:rsid w:val="00C274CE"/>
    <w:pPr>
      <w:spacing w:beforeAutospacing="1" w:afterAutospacing="1"/>
    </w:pPr>
    <w:rPr>
      <w:sz w:val="24"/>
      <w:szCs w:val="24"/>
    </w:rPr>
  </w:style>
  <w:style w:type="paragraph" w:customStyle="1" w:styleId="formattext0">
    <w:name w:val="formattext"/>
    <w:basedOn w:val="a"/>
    <w:qFormat/>
    <w:rsid w:val="00C274CE"/>
    <w:pPr>
      <w:spacing w:beforeAutospacing="1" w:afterAutospacing="1"/>
    </w:pPr>
    <w:rPr>
      <w:sz w:val="24"/>
      <w:szCs w:val="24"/>
    </w:rPr>
  </w:style>
  <w:style w:type="paragraph" w:customStyle="1" w:styleId="s3">
    <w:name w:val="s_3"/>
    <w:basedOn w:val="a"/>
    <w:qFormat/>
    <w:rsid w:val="00C274CE"/>
    <w:pPr>
      <w:suppressAutoHyphens/>
      <w:spacing w:before="280" w:after="280"/>
    </w:pPr>
    <w:rPr>
      <w:sz w:val="24"/>
      <w:szCs w:val="24"/>
      <w:lang w:eastAsia="zh-CN"/>
    </w:rPr>
  </w:style>
  <w:style w:type="character" w:customStyle="1" w:styleId="FontStyle15">
    <w:name w:val="Font Style15"/>
    <w:basedOn w:val="a0"/>
    <w:qFormat/>
    <w:rsid w:val="00C274CE"/>
    <w:rPr>
      <w:rFonts w:ascii="Times New Roman" w:hAnsi="Times New Roman" w:cs="Times New Roman"/>
      <w:spacing w:val="20"/>
      <w:sz w:val="22"/>
      <w:szCs w:val="22"/>
    </w:rPr>
  </w:style>
  <w:style w:type="paragraph" w:customStyle="1" w:styleId="BlockQuotation">
    <w:name w:val="Block Quotation"/>
    <w:basedOn w:val="a"/>
    <w:qFormat/>
    <w:rsid w:val="00C274CE"/>
    <w:pPr>
      <w:widowControl w:val="0"/>
      <w:ind w:left="567" w:right="-2" w:firstLine="851"/>
      <w:jc w:val="both"/>
    </w:pPr>
    <w:rPr>
      <w:szCs w:val="20"/>
    </w:rPr>
  </w:style>
  <w:style w:type="paragraph" w:customStyle="1" w:styleId="p4">
    <w:name w:val="p4"/>
    <w:basedOn w:val="a"/>
    <w:qFormat/>
    <w:rsid w:val="00C274CE"/>
    <w:pPr>
      <w:suppressAutoHyphens/>
      <w:spacing w:before="280" w:after="280"/>
    </w:pPr>
    <w:rPr>
      <w:sz w:val="24"/>
      <w:szCs w:val="24"/>
      <w:lang w:eastAsia="ar-SA"/>
    </w:rPr>
  </w:style>
  <w:style w:type="paragraph" w:customStyle="1" w:styleId="FR1">
    <w:name w:val="FR1"/>
    <w:qFormat/>
    <w:rsid w:val="00C274CE"/>
    <w:pPr>
      <w:widowControl w:val="0"/>
      <w:jc w:val="both"/>
    </w:pPr>
    <w:rPr>
      <w:rFonts w:ascii="Arial" w:eastAsia="Times New Roman" w:hAnsi="Arial" w:cs="Arial"/>
      <w:sz w:val="24"/>
      <w:szCs w:val="24"/>
    </w:rPr>
  </w:style>
  <w:style w:type="character" w:customStyle="1" w:styleId="text">
    <w:name w:val="text"/>
    <w:basedOn w:val="a0"/>
    <w:qFormat/>
    <w:rsid w:val="00C274CE"/>
  </w:style>
  <w:style w:type="paragraph" w:customStyle="1" w:styleId="ConsPlusCell">
    <w:name w:val="ConsPlusCell"/>
    <w:qFormat/>
    <w:rsid w:val="00C274CE"/>
    <w:pPr>
      <w:widowControl w:val="0"/>
      <w:autoSpaceDE w:val="0"/>
      <w:autoSpaceDN w:val="0"/>
      <w:adjustRightInd w:val="0"/>
    </w:pPr>
    <w:rPr>
      <w:rFonts w:ascii="Times New Roman" w:eastAsia="Times New Roman" w:hAnsi="Times New Roman" w:cs="Times New Roman"/>
      <w:sz w:val="24"/>
      <w:szCs w:val="24"/>
    </w:rPr>
  </w:style>
  <w:style w:type="character" w:customStyle="1" w:styleId="af0">
    <w:name w:val="Текст примечания Знак"/>
    <w:basedOn w:val="a0"/>
    <w:link w:val="af"/>
    <w:qFormat/>
    <w:rsid w:val="00C274CE"/>
    <w:rPr>
      <w:rFonts w:ascii="Calibri" w:eastAsia="Times New Roman" w:hAnsi="Calibri" w:cs="Times New Roman"/>
      <w:sz w:val="20"/>
      <w:szCs w:val="20"/>
    </w:rPr>
  </w:style>
  <w:style w:type="character" w:customStyle="1" w:styleId="af2">
    <w:name w:val="Тема примечания Знак"/>
    <w:basedOn w:val="af0"/>
    <w:link w:val="af1"/>
    <w:qFormat/>
    <w:rsid w:val="00C274CE"/>
    <w:rPr>
      <w:b/>
      <w:bCs/>
    </w:rPr>
  </w:style>
  <w:style w:type="character" w:customStyle="1" w:styleId="1c">
    <w:name w:val="Верхний колонтитул Знак1"/>
    <w:qFormat/>
    <w:rsid w:val="00C274CE"/>
    <w:rPr>
      <w:rFonts w:ascii="Calibri" w:eastAsia="Times New Roman" w:hAnsi="Calibri" w:cs="Times New Roman"/>
      <w:lang w:eastAsia="ru-RU"/>
    </w:rPr>
  </w:style>
  <w:style w:type="character" w:customStyle="1" w:styleId="1d">
    <w:name w:val="Нижний колонтитул Знак1"/>
    <w:rsid w:val="00C274CE"/>
    <w:rPr>
      <w:rFonts w:ascii="Calibri" w:eastAsia="Times New Roman" w:hAnsi="Calibri" w:cs="Times New Roman"/>
      <w:lang w:eastAsia="ru-RU"/>
    </w:rPr>
  </w:style>
  <w:style w:type="character" w:customStyle="1" w:styleId="1e">
    <w:name w:val="Текст выноски Знак1"/>
    <w:qFormat/>
    <w:rsid w:val="00C274CE"/>
    <w:rPr>
      <w:rFonts w:ascii="Tahoma" w:eastAsia="Times New Roman" w:hAnsi="Tahoma" w:cs="Tahoma"/>
      <w:sz w:val="16"/>
      <w:szCs w:val="16"/>
      <w:lang w:eastAsia="ru-RU"/>
    </w:rPr>
  </w:style>
  <w:style w:type="paragraph" w:customStyle="1" w:styleId="32">
    <w:name w:val="Знак Знак3 Знак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qFormat/>
    <w:rsid w:val="00C274CE"/>
    <w:pPr>
      <w:spacing w:before="100" w:beforeAutospacing="1" w:after="100" w:afterAutospacing="1"/>
    </w:pPr>
    <w:rPr>
      <w:sz w:val="24"/>
      <w:szCs w:val="24"/>
    </w:rPr>
  </w:style>
  <w:style w:type="paragraph" w:customStyle="1" w:styleId="1f">
    <w:name w:val="Знак Знак Знак1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qFormat/>
    <w:rsid w:val="00C274CE"/>
    <w:pPr>
      <w:spacing w:before="100" w:beforeAutospacing="1" w:after="100" w:afterAutospacing="1"/>
    </w:pPr>
    <w:rPr>
      <w:sz w:val="24"/>
      <w:szCs w:val="24"/>
    </w:rPr>
  </w:style>
  <w:style w:type="paragraph" w:customStyle="1" w:styleId="41">
    <w:name w:val="Знак Знак4"/>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C274CE"/>
    <w:pPr>
      <w:spacing w:after="20"/>
      <w:ind w:firstLine="709"/>
      <w:jc w:val="both"/>
    </w:pPr>
    <w:rPr>
      <w:rFonts w:eastAsia="Calibri"/>
      <w:szCs w:val="20"/>
    </w:rPr>
  </w:style>
  <w:style w:type="paragraph" w:customStyle="1" w:styleId="1f0">
    <w:name w:val="Абзац списка1"/>
    <w:basedOn w:val="a"/>
    <w:qFormat/>
    <w:rsid w:val="00C274CE"/>
    <w:pPr>
      <w:spacing w:after="200" w:line="276" w:lineRule="auto"/>
      <w:ind w:left="720"/>
      <w:contextualSpacing/>
    </w:pPr>
    <w:rPr>
      <w:rFonts w:ascii="Calibri" w:hAnsi="Calibri"/>
      <w:sz w:val="22"/>
      <w:szCs w:val="22"/>
    </w:rPr>
  </w:style>
  <w:style w:type="character" w:customStyle="1" w:styleId="item-27">
    <w:name w:val="item-27"/>
    <w:basedOn w:val="a0"/>
    <w:qFormat/>
    <w:rsid w:val="00C274CE"/>
  </w:style>
  <w:style w:type="character" w:customStyle="1" w:styleId="A50">
    <w:name w:val="A5"/>
    <w:uiPriority w:val="99"/>
    <w:qFormat/>
    <w:rsid w:val="00C274CE"/>
    <w:rPr>
      <w:rFonts w:ascii="PT Sans" w:hAnsi="PT Sans" w:cs="PT Sans" w:hint="default"/>
      <w:color w:val="000000"/>
      <w:sz w:val="32"/>
      <w:szCs w:val="32"/>
    </w:rPr>
  </w:style>
  <w:style w:type="character" w:customStyle="1" w:styleId="apple-converted-space">
    <w:name w:val="apple-converted-space"/>
    <w:qFormat/>
    <w:rsid w:val="00C274CE"/>
    <w:rPr>
      <w:rFonts w:ascii="Times New Roman" w:hAnsi="Times New Roman" w:cs="Times New Roman" w:hint="default"/>
    </w:rPr>
  </w:style>
  <w:style w:type="paragraph" w:customStyle="1" w:styleId="msonormalcxspmiddle">
    <w:name w:val="msonormalcxspmiddle"/>
    <w:basedOn w:val="a"/>
    <w:qFormat/>
    <w:rsid w:val="00C274CE"/>
    <w:pPr>
      <w:spacing w:before="100" w:beforeAutospacing="1" w:after="100" w:afterAutospacing="1"/>
    </w:pPr>
    <w:rPr>
      <w:sz w:val="24"/>
      <w:szCs w:val="24"/>
    </w:rPr>
  </w:style>
  <w:style w:type="paragraph" w:customStyle="1" w:styleId="msonormalcxsplast">
    <w:name w:val="msonormalcxsplast"/>
    <w:basedOn w:val="a"/>
    <w:qFormat/>
    <w:rsid w:val="00C274CE"/>
    <w:pPr>
      <w:spacing w:before="100" w:beforeAutospacing="1" w:after="100" w:afterAutospacing="1"/>
    </w:pPr>
    <w:rPr>
      <w:sz w:val="24"/>
      <w:szCs w:val="24"/>
    </w:rPr>
  </w:style>
  <w:style w:type="character" w:customStyle="1" w:styleId="ad">
    <w:name w:val="Текст Знак"/>
    <w:basedOn w:val="a0"/>
    <w:link w:val="ac"/>
    <w:qFormat/>
    <w:rsid w:val="00C274CE"/>
    <w:rPr>
      <w:rFonts w:ascii="Courier New" w:eastAsia="Times New Roman" w:hAnsi="Courier New" w:cs="Times New Roman"/>
      <w:sz w:val="20"/>
      <w:szCs w:val="20"/>
    </w:rPr>
  </w:style>
  <w:style w:type="character" w:customStyle="1" w:styleId="24">
    <w:name w:val="Основной текст с отступом 2 Знак"/>
    <w:basedOn w:val="a0"/>
    <w:link w:val="23"/>
    <w:qFormat/>
    <w:rsid w:val="00C274CE"/>
    <w:rPr>
      <w:rFonts w:ascii="Times New Roman" w:eastAsia="Times New Roman" w:hAnsi="Times New Roman" w:cs="Times New Roman"/>
      <w:b/>
      <w:bCs/>
      <w:sz w:val="24"/>
      <w:szCs w:val="24"/>
    </w:rPr>
  </w:style>
  <w:style w:type="character" w:customStyle="1" w:styleId="blk">
    <w:name w:val="blk"/>
    <w:qFormat/>
    <w:rsid w:val="00C274CE"/>
  </w:style>
  <w:style w:type="character" w:customStyle="1" w:styleId="affffffd">
    <w:name w:val="Цветовое выделение для Текст"/>
    <w:qFormat/>
    <w:rsid w:val="00C274CE"/>
    <w:rPr>
      <w:rFonts w:ascii="Times New Roman CYR" w:hAnsi="Times New Roman CYR" w:cs="Times New Roman CYR"/>
    </w:rPr>
  </w:style>
  <w:style w:type="table" w:customStyle="1" w:styleId="TableNormal">
    <w:name w:val="Table Normal"/>
    <w:uiPriority w:val="2"/>
    <w:semiHidden/>
    <w:unhideWhenUsed/>
    <w:qFormat/>
    <w:rsid w:val="00C274CE"/>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274CE"/>
    <w:pPr>
      <w:widowControl w:val="0"/>
      <w:autoSpaceDE w:val="0"/>
      <w:autoSpaceDN w:val="0"/>
    </w:pPr>
    <w:rPr>
      <w:sz w:val="22"/>
      <w:szCs w:val="22"/>
      <w:lang w:eastAsia="en-US"/>
    </w:rPr>
  </w:style>
  <w:style w:type="character" w:customStyle="1" w:styleId="aff7">
    <w:name w:val="Абзац списка Знак"/>
    <w:basedOn w:val="a0"/>
    <w:link w:val="aff6"/>
    <w:uiPriority w:val="34"/>
    <w:qFormat/>
    <w:rsid w:val="00C274CE"/>
    <w:rPr>
      <w:rFonts w:ascii="Times New Roman" w:eastAsia="Times New Roman" w:hAnsi="Times New Roman" w:cs="Times New Roman"/>
      <w:sz w:val="20"/>
      <w:szCs w:val="20"/>
      <w:lang w:eastAsia="ru-RU"/>
    </w:rPr>
  </w:style>
  <w:style w:type="paragraph" w:customStyle="1" w:styleId="29">
    <w:name w:val="Без интервала2"/>
    <w:qFormat/>
    <w:rsid w:val="00C274CE"/>
    <w:pPr>
      <w:jc w:val="center"/>
    </w:pPr>
    <w:rPr>
      <w:rFonts w:ascii="Calibri" w:eastAsia="Times New Roman" w:hAnsi="Calibri" w:cs="Times New Roman"/>
      <w:sz w:val="22"/>
      <w:szCs w:val="22"/>
      <w:lang w:eastAsia="en-US"/>
    </w:rPr>
  </w:style>
  <w:style w:type="character" w:customStyle="1" w:styleId="s2">
    <w:name w:val="s2"/>
    <w:basedOn w:val="a0"/>
    <w:qFormat/>
    <w:rsid w:val="00C274CE"/>
    <w:rPr>
      <w:rFonts w:cs="Times New Roman"/>
    </w:rPr>
  </w:style>
  <w:style w:type="table" w:customStyle="1" w:styleId="2a">
    <w:name w:val="Стиль таблицы2"/>
    <w:basedOn w:val="a1"/>
    <w:qFormat/>
    <w:rsid w:val="00C274CE"/>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af4">
    <w:name w:val="Схема документа Знак"/>
    <w:basedOn w:val="a0"/>
    <w:link w:val="af3"/>
    <w:semiHidden/>
    <w:qFormat/>
    <w:rsid w:val="00C274CE"/>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C274CE"/>
  </w:style>
  <w:style w:type="character" w:customStyle="1" w:styleId="WW-Absatz-Standardschriftart">
    <w:name w:val="WW-Absatz-Standardschriftart"/>
    <w:qFormat/>
    <w:rsid w:val="00C274CE"/>
  </w:style>
  <w:style w:type="character" w:customStyle="1" w:styleId="WW-Absatz-Standardschriftart1">
    <w:name w:val="WW-Absatz-Standardschriftart1"/>
    <w:qFormat/>
    <w:rsid w:val="00C274CE"/>
  </w:style>
  <w:style w:type="character" w:customStyle="1" w:styleId="WW-Absatz-Standardschriftart11">
    <w:name w:val="WW-Absatz-Standardschriftart11"/>
    <w:qFormat/>
    <w:rsid w:val="00C274CE"/>
  </w:style>
  <w:style w:type="character" w:customStyle="1" w:styleId="WW-Absatz-Standardschriftart111">
    <w:name w:val="WW-Absatz-Standardschriftart111"/>
    <w:qFormat/>
    <w:rsid w:val="00C274CE"/>
  </w:style>
  <w:style w:type="character" w:customStyle="1" w:styleId="WW-Absatz-Standardschriftart1111">
    <w:name w:val="WW-Absatz-Standardschriftart1111"/>
    <w:qFormat/>
    <w:rsid w:val="00C274CE"/>
  </w:style>
  <w:style w:type="character" w:customStyle="1" w:styleId="WW-Absatz-Standardschriftart11111">
    <w:name w:val="WW-Absatz-Standardschriftart11111"/>
    <w:qFormat/>
    <w:rsid w:val="00C274CE"/>
  </w:style>
  <w:style w:type="character" w:customStyle="1" w:styleId="WW-Absatz-Standardschriftart111111">
    <w:name w:val="WW-Absatz-Standardschriftart111111"/>
    <w:rsid w:val="00C274CE"/>
  </w:style>
  <w:style w:type="character" w:customStyle="1" w:styleId="WW-Absatz-Standardschriftart1111111">
    <w:name w:val="WW-Absatz-Standardschriftart1111111"/>
    <w:qFormat/>
    <w:rsid w:val="00C274CE"/>
  </w:style>
  <w:style w:type="character" w:customStyle="1" w:styleId="WW-Absatz-Standardschriftart11111111">
    <w:name w:val="WW-Absatz-Standardschriftart11111111"/>
    <w:qFormat/>
    <w:rsid w:val="00C274CE"/>
  </w:style>
  <w:style w:type="character" w:customStyle="1" w:styleId="WW-Absatz-Standardschriftart111111111">
    <w:name w:val="WW-Absatz-Standardschriftart111111111"/>
    <w:qFormat/>
    <w:rsid w:val="00C274CE"/>
  </w:style>
  <w:style w:type="character" w:customStyle="1" w:styleId="WW-Absatz-Standardschriftart1111111111">
    <w:name w:val="WW-Absatz-Standardschriftart1111111111"/>
    <w:qFormat/>
    <w:rsid w:val="00C274CE"/>
  </w:style>
  <w:style w:type="character" w:customStyle="1" w:styleId="WW-Absatz-Standardschriftart11111111111">
    <w:name w:val="WW-Absatz-Standardschriftart11111111111"/>
    <w:qFormat/>
    <w:rsid w:val="00C274CE"/>
  </w:style>
  <w:style w:type="character" w:customStyle="1" w:styleId="WW-Absatz-Standardschriftart111111111111">
    <w:name w:val="WW-Absatz-Standardschriftart111111111111"/>
    <w:qFormat/>
    <w:rsid w:val="00C274CE"/>
  </w:style>
  <w:style w:type="character" w:customStyle="1" w:styleId="WW-Absatz-Standardschriftart1111111111111">
    <w:name w:val="WW-Absatz-Standardschriftart1111111111111"/>
    <w:rsid w:val="00C274CE"/>
  </w:style>
  <w:style w:type="character" w:customStyle="1" w:styleId="WW-Absatz-Standardschriftart11111111111111">
    <w:name w:val="WW-Absatz-Standardschriftart11111111111111"/>
    <w:qFormat/>
    <w:rsid w:val="00C274CE"/>
  </w:style>
  <w:style w:type="character" w:customStyle="1" w:styleId="WW-Absatz-Standardschriftart111111111111111">
    <w:name w:val="WW-Absatz-Standardschriftart111111111111111"/>
    <w:qFormat/>
    <w:rsid w:val="00C274CE"/>
  </w:style>
  <w:style w:type="character" w:customStyle="1" w:styleId="WW-Absatz-Standardschriftart1111111111111111">
    <w:name w:val="WW-Absatz-Standardschriftart1111111111111111"/>
    <w:qFormat/>
    <w:rsid w:val="00C274CE"/>
  </w:style>
  <w:style w:type="character" w:customStyle="1" w:styleId="WW-Absatz-Standardschriftart11111111111111111">
    <w:name w:val="WW-Absatz-Standardschriftart11111111111111111"/>
    <w:qFormat/>
    <w:rsid w:val="00C274CE"/>
  </w:style>
  <w:style w:type="character" w:customStyle="1" w:styleId="WW-Absatz-Standardschriftart111111111111111111">
    <w:name w:val="WW-Absatz-Standardschriftart111111111111111111"/>
    <w:qFormat/>
    <w:rsid w:val="00C274CE"/>
  </w:style>
  <w:style w:type="character" w:customStyle="1" w:styleId="WW-Absatz-Standardschriftart1111111111111111111">
    <w:name w:val="WW-Absatz-Standardschriftart1111111111111111111"/>
    <w:qFormat/>
    <w:rsid w:val="00C274CE"/>
  </w:style>
  <w:style w:type="character" w:customStyle="1" w:styleId="WW-Absatz-Standardschriftart11111111111111111111">
    <w:name w:val="WW-Absatz-Standardschriftart11111111111111111111"/>
    <w:qFormat/>
    <w:rsid w:val="00C274CE"/>
  </w:style>
  <w:style w:type="character" w:customStyle="1" w:styleId="WW-Absatz-Standardschriftart111111111111111111111">
    <w:name w:val="WW-Absatz-Standardschriftart111111111111111111111"/>
    <w:qFormat/>
    <w:rsid w:val="00C274CE"/>
  </w:style>
  <w:style w:type="character" w:customStyle="1" w:styleId="WW-Absatz-Standardschriftart1111111111111111111111">
    <w:name w:val="WW-Absatz-Standardschriftart1111111111111111111111"/>
    <w:qFormat/>
    <w:rsid w:val="00C274CE"/>
  </w:style>
  <w:style w:type="character" w:customStyle="1" w:styleId="WW-Absatz-Standardschriftart11111111111111111111111">
    <w:name w:val="WW-Absatz-Standardschriftart11111111111111111111111"/>
    <w:qFormat/>
    <w:rsid w:val="00C274CE"/>
  </w:style>
  <w:style w:type="character" w:customStyle="1" w:styleId="WW-Absatz-Standardschriftart111111111111111111111111">
    <w:name w:val="WW-Absatz-Standardschriftart111111111111111111111111"/>
    <w:qFormat/>
    <w:rsid w:val="00C274CE"/>
  </w:style>
  <w:style w:type="character" w:customStyle="1" w:styleId="WW-Absatz-Standardschriftart1111111111111111111111111">
    <w:name w:val="WW-Absatz-Standardschriftart1111111111111111111111111"/>
    <w:qFormat/>
    <w:rsid w:val="00C274CE"/>
  </w:style>
  <w:style w:type="character" w:customStyle="1" w:styleId="WW-Absatz-Standardschriftart11111111111111111111111111">
    <w:name w:val="WW-Absatz-Standardschriftart11111111111111111111111111"/>
    <w:rsid w:val="00C274CE"/>
  </w:style>
  <w:style w:type="character" w:customStyle="1" w:styleId="WW-Absatz-Standardschriftart111111111111111111111111111">
    <w:name w:val="WW-Absatz-Standardschriftart111111111111111111111111111"/>
    <w:qFormat/>
    <w:rsid w:val="00C274CE"/>
  </w:style>
  <w:style w:type="character" w:customStyle="1" w:styleId="WW-Absatz-Standardschriftart1111111111111111111111111111">
    <w:name w:val="WW-Absatz-Standardschriftart1111111111111111111111111111"/>
    <w:qFormat/>
    <w:rsid w:val="00C274CE"/>
  </w:style>
  <w:style w:type="character" w:customStyle="1" w:styleId="WW-Absatz-Standardschriftart11111111111111111111111111111">
    <w:name w:val="WW-Absatz-Standardschriftart11111111111111111111111111111"/>
    <w:qFormat/>
    <w:rsid w:val="00C274CE"/>
  </w:style>
  <w:style w:type="character" w:customStyle="1" w:styleId="affffffe">
    <w:name w:val="Знак Знак"/>
    <w:qFormat/>
    <w:rsid w:val="00C274CE"/>
    <w:rPr>
      <w:sz w:val="28"/>
      <w:szCs w:val="28"/>
    </w:rPr>
  </w:style>
  <w:style w:type="character" w:customStyle="1" w:styleId="afffffff">
    <w:name w:val="Символ нумерации"/>
    <w:qFormat/>
    <w:rsid w:val="00C274CE"/>
  </w:style>
  <w:style w:type="character" w:customStyle="1" w:styleId="1f1">
    <w:name w:val="Текст сноски Знак1"/>
    <w:basedOn w:val="a0"/>
    <w:locked/>
    <w:rsid w:val="00C274CE"/>
    <w:rPr>
      <w:rFonts w:ascii="Times New Roman" w:eastAsia="Times New Roman" w:hAnsi="Times New Roman"/>
    </w:rPr>
  </w:style>
  <w:style w:type="character" w:customStyle="1" w:styleId="aff9">
    <w:name w:val="Без интервала Знак"/>
    <w:basedOn w:val="a0"/>
    <w:link w:val="aff8"/>
    <w:qFormat/>
    <w:locked/>
    <w:rsid w:val="00C274CE"/>
    <w:rPr>
      <w:rFonts w:ascii="Calibri" w:eastAsia="Times New Roman" w:hAnsi="Calibri" w:cs="Times New Roman"/>
      <w:lang w:val="en-US" w:bidi="en-US"/>
    </w:rPr>
  </w:style>
  <w:style w:type="character" w:customStyle="1" w:styleId="afffffff0">
    <w:name w:val="a"/>
    <w:basedOn w:val="11"/>
    <w:qFormat/>
    <w:rsid w:val="00C274CE"/>
  </w:style>
  <w:style w:type="paragraph" w:customStyle="1" w:styleId="TableContents">
    <w:name w:val="Table Contents"/>
    <w:basedOn w:val="a"/>
    <w:qFormat/>
    <w:rsid w:val="00C274CE"/>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qFormat/>
    <w:rsid w:val="00C274CE"/>
    <w:pPr>
      <w:jc w:val="center"/>
    </w:pPr>
    <w:rPr>
      <w:b/>
      <w:bCs/>
    </w:rPr>
  </w:style>
  <w:style w:type="character" w:customStyle="1" w:styleId="WW8Num3z0">
    <w:name w:val="WW8Num3z0"/>
    <w:qFormat/>
    <w:rsid w:val="00C274CE"/>
    <w:rPr>
      <w:rFonts w:cs="Times New Roman"/>
    </w:rPr>
  </w:style>
  <w:style w:type="character" w:customStyle="1" w:styleId="WW8Num4z0">
    <w:name w:val="WW8Num4z0"/>
    <w:qFormat/>
    <w:rsid w:val="00C274CE"/>
    <w:rPr>
      <w:rFonts w:cs="Times New Roman"/>
    </w:rPr>
  </w:style>
  <w:style w:type="character" w:customStyle="1" w:styleId="WW8Num5z0">
    <w:name w:val="WW8Num5z0"/>
    <w:qFormat/>
    <w:rsid w:val="00C274CE"/>
    <w:rPr>
      <w:rFonts w:ascii="Symbol" w:hAnsi="Symbol" w:cs="Symbol" w:hint="default"/>
    </w:rPr>
  </w:style>
  <w:style w:type="character" w:customStyle="1" w:styleId="WW8Num6z0">
    <w:name w:val="WW8Num6z0"/>
    <w:qFormat/>
    <w:rsid w:val="00C274CE"/>
    <w:rPr>
      <w:rFonts w:ascii="Symbol" w:hAnsi="Symbol" w:cs="Symbol" w:hint="default"/>
    </w:rPr>
  </w:style>
  <w:style w:type="character" w:customStyle="1" w:styleId="WW8Num7z0">
    <w:name w:val="WW8Num7z0"/>
    <w:qFormat/>
    <w:rsid w:val="00C274CE"/>
    <w:rPr>
      <w:rFonts w:ascii="Symbol" w:hAnsi="Symbol" w:cs="Symbol" w:hint="default"/>
    </w:rPr>
  </w:style>
  <w:style w:type="character" w:customStyle="1" w:styleId="WW8Num8z0">
    <w:name w:val="WW8Num8z0"/>
    <w:qFormat/>
    <w:rsid w:val="00C274CE"/>
    <w:rPr>
      <w:rFonts w:ascii="Symbol" w:hAnsi="Symbol" w:cs="Symbol" w:hint="default"/>
    </w:rPr>
  </w:style>
  <w:style w:type="character" w:customStyle="1" w:styleId="WW8Num9z0">
    <w:name w:val="WW8Num9z0"/>
    <w:qFormat/>
    <w:rsid w:val="00C274CE"/>
    <w:rPr>
      <w:rFonts w:cs="Times New Roman"/>
    </w:rPr>
  </w:style>
  <w:style w:type="character" w:customStyle="1" w:styleId="WW8Num10z0">
    <w:name w:val="WW8Num10z0"/>
    <w:rsid w:val="00C274CE"/>
    <w:rPr>
      <w:rFonts w:ascii="Symbol" w:hAnsi="Symbol" w:cs="Symbol" w:hint="default"/>
    </w:rPr>
  </w:style>
  <w:style w:type="character" w:customStyle="1" w:styleId="WW8Num11z0">
    <w:name w:val="WW8Num11z0"/>
    <w:qFormat/>
    <w:rsid w:val="00C274CE"/>
    <w:rPr>
      <w:rFonts w:hint="default"/>
    </w:rPr>
  </w:style>
  <w:style w:type="character" w:customStyle="1" w:styleId="WW8Num12z0">
    <w:name w:val="WW8Num12z0"/>
    <w:qFormat/>
    <w:rsid w:val="00C274CE"/>
    <w:rPr>
      <w:rFonts w:hint="default"/>
    </w:rPr>
  </w:style>
  <w:style w:type="character" w:customStyle="1" w:styleId="WW8Num12z1">
    <w:name w:val="WW8Num12z1"/>
    <w:qFormat/>
    <w:rsid w:val="00C274CE"/>
  </w:style>
  <w:style w:type="character" w:customStyle="1" w:styleId="WW8Num12z2">
    <w:name w:val="WW8Num12z2"/>
    <w:qFormat/>
    <w:rsid w:val="00C274CE"/>
  </w:style>
  <w:style w:type="character" w:customStyle="1" w:styleId="WW8Num12z3">
    <w:name w:val="WW8Num12z3"/>
    <w:qFormat/>
    <w:rsid w:val="00C274CE"/>
  </w:style>
  <w:style w:type="character" w:customStyle="1" w:styleId="WW8Num12z4">
    <w:name w:val="WW8Num12z4"/>
    <w:qFormat/>
    <w:rsid w:val="00C274CE"/>
  </w:style>
  <w:style w:type="character" w:customStyle="1" w:styleId="WW8Num12z5">
    <w:name w:val="WW8Num12z5"/>
    <w:qFormat/>
    <w:rsid w:val="00C274CE"/>
  </w:style>
  <w:style w:type="character" w:customStyle="1" w:styleId="WW8Num12z6">
    <w:name w:val="WW8Num12z6"/>
    <w:qFormat/>
    <w:rsid w:val="00C274CE"/>
  </w:style>
  <w:style w:type="character" w:customStyle="1" w:styleId="WW8Num12z7">
    <w:name w:val="WW8Num12z7"/>
    <w:qFormat/>
    <w:rsid w:val="00C274CE"/>
  </w:style>
  <w:style w:type="character" w:customStyle="1" w:styleId="WW8Num12z8">
    <w:name w:val="WW8Num12z8"/>
    <w:qFormat/>
    <w:rsid w:val="00C274CE"/>
  </w:style>
  <w:style w:type="character" w:customStyle="1" w:styleId="WW8Num13z0">
    <w:name w:val="WW8Num13z0"/>
    <w:qFormat/>
    <w:rsid w:val="00C274CE"/>
    <w:rPr>
      <w:rFonts w:hint="default"/>
    </w:rPr>
  </w:style>
  <w:style w:type="character" w:customStyle="1" w:styleId="WW8Num13z1">
    <w:name w:val="WW8Num13z1"/>
    <w:qFormat/>
    <w:rsid w:val="00C274CE"/>
  </w:style>
  <w:style w:type="character" w:customStyle="1" w:styleId="WW8Num13z2">
    <w:name w:val="WW8Num13z2"/>
    <w:qFormat/>
    <w:rsid w:val="00C274CE"/>
  </w:style>
  <w:style w:type="character" w:customStyle="1" w:styleId="WW8Num13z3">
    <w:name w:val="WW8Num13z3"/>
    <w:qFormat/>
    <w:rsid w:val="00C274CE"/>
  </w:style>
  <w:style w:type="character" w:customStyle="1" w:styleId="WW8Num13z4">
    <w:name w:val="WW8Num13z4"/>
    <w:qFormat/>
    <w:rsid w:val="00C274CE"/>
  </w:style>
  <w:style w:type="character" w:customStyle="1" w:styleId="WW8Num13z5">
    <w:name w:val="WW8Num13z5"/>
    <w:qFormat/>
    <w:rsid w:val="00C274CE"/>
  </w:style>
  <w:style w:type="character" w:customStyle="1" w:styleId="WW8Num13z6">
    <w:name w:val="WW8Num13z6"/>
    <w:qFormat/>
    <w:rsid w:val="00C274CE"/>
  </w:style>
  <w:style w:type="character" w:customStyle="1" w:styleId="WW8Num13z7">
    <w:name w:val="WW8Num13z7"/>
    <w:qFormat/>
    <w:rsid w:val="00C274CE"/>
  </w:style>
  <w:style w:type="character" w:customStyle="1" w:styleId="WW8Num13z8">
    <w:name w:val="WW8Num13z8"/>
    <w:qFormat/>
    <w:rsid w:val="00C274CE"/>
  </w:style>
  <w:style w:type="character" w:customStyle="1" w:styleId="WW8Num14z0">
    <w:name w:val="WW8Num14z0"/>
    <w:qFormat/>
    <w:rsid w:val="00C274CE"/>
    <w:rPr>
      <w:rFonts w:hint="default"/>
    </w:rPr>
  </w:style>
  <w:style w:type="paragraph" w:customStyle="1" w:styleId="afffffff1">
    <w:name w:val="Внимание: Криминал!!"/>
    <w:basedOn w:val="a"/>
    <w:next w:val="a"/>
    <w:qFormat/>
    <w:rsid w:val="00C274CE"/>
    <w:pPr>
      <w:widowControl w:val="0"/>
      <w:suppressAutoHyphens/>
      <w:autoSpaceDE w:val="0"/>
      <w:jc w:val="both"/>
    </w:pPr>
    <w:rPr>
      <w:rFonts w:ascii="Arial" w:hAnsi="Arial" w:cs="Arial"/>
      <w:sz w:val="24"/>
      <w:szCs w:val="24"/>
      <w:lang w:eastAsia="zh-CN"/>
    </w:rPr>
  </w:style>
  <w:style w:type="paragraph" w:customStyle="1" w:styleId="afffffff2">
    <w:name w:val="Интерфейс"/>
    <w:basedOn w:val="a"/>
    <w:next w:val="a"/>
    <w:qFormat/>
    <w:rsid w:val="00C274CE"/>
    <w:pPr>
      <w:widowControl w:val="0"/>
      <w:suppressAutoHyphens/>
      <w:autoSpaceDE w:val="0"/>
      <w:jc w:val="both"/>
    </w:pPr>
    <w:rPr>
      <w:rFonts w:ascii="Arial" w:hAnsi="Arial" w:cs="Arial"/>
      <w:color w:val="D4D0C8"/>
      <w:sz w:val="22"/>
      <w:szCs w:val="22"/>
      <w:lang w:eastAsia="zh-CN"/>
    </w:rPr>
  </w:style>
  <w:style w:type="paragraph" w:customStyle="1" w:styleId="afffffff3">
    <w:name w:val="Объект"/>
    <w:basedOn w:val="a"/>
    <w:next w:val="a"/>
    <w:qFormat/>
    <w:rsid w:val="00C274CE"/>
    <w:pPr>
      <w:widowControl w:val="0"/>
      <w:suppressAutoHyphens/>
      <w:autoSpaceDE w:val="0"/>
      <w:jc w:val="both"/>
    </w:pPr>
    <w:rPr>
      <w:sz w:val="24"/>
      <w:szCs w:val="24"/>
      <w:lang w:eastAsia="zh-CN"/>
    </w:rPr>
  </w:style>
  <w:style w:type="paragraph" w:customStyle="1" w:styleId="33">
    <w:name w:val="Без интервала3"/>
    <w:qFormat/>
    <w:rsid w:val="00C274CE"/>
    <w:pPr>
      <w:widowControl w:val="0"/>
      <w:suppressAutoHyphens/>
      <w:autoSpaceDE w:val="0"/>
    </w:pPr>
    <w:rPr>
      <w:rFonts w:ascii="Arial" w:eastAsia="Times New Roman" w:hAnsi="Arial" w:cs="Arial"/>
      <w:sz w:val="24"/>
      <w:szCs w:val="24"/>
      <w:lang w:eastAsia="zh-CN"/>
    </w:rPr>
  </w:style>
  <w:style w:type="paragraph" w:customStyle="1" w:styleId="afffffff4">
    <w:name w:val="Îáû÷íûé"/>
    <w:qFormat/>
    <w:rsid w:val="00C274CE"/>
    <w:pPr>
      <w:suppressAutoHyphens/>
    </w:pPr>
    <w:rPr>
      <w:rFonts w:ascii="Times New Roman" w:eastAsia="Arial" w:hAnsi="Times New Roman" w:cs="Times New Roman"/>
      <w:sz w:val="28"/>
      <w:lang w:eastAsia="zh-CN"/>
    </w:rPr>
  </w:style>
  <w:style w:type="character" w:customStyle="1" w:styleId="WW8Num11z1">
    <w:name w:val="WW8Num11z1"/>
    <w:qFormat/>
    <w:rsid w:val="00C274CE"/>
  </w:style>
  <w:style w:type="character" w:customStyle="1" w:styleId="WW8Num11z2">
    <w:name w:val="WW8Num11z2"/>
    <w:qFormat/>
    <w:rsid w:val="00C274CE"/>
  </w:style>
  <w:style w:type="character" w:customStyle="1" w:styleId="WW8Num11z3">
    <w:name w:val="WW8Num11z3"/>
    <w:qFormat/>
    <w:rsid w:val="00C274CE"/>
  </w:style>
  <w:style w:type="character" w:customStyle="1" w:styleId="WW8Num11z4">
    <w:name w:val="WW8Num11z4"/>
    <w:qFormat/>
    <w:rsid w:val="00C274CE"/>
  </w:style>
  <w:style w:type="character" w:customStyle="1" w:styleId="WW8Num11z5">
    <w:name w:val="WW8Num11z5"/>
    <w:qFormat/>
    <w:rsid w:val="00C274CE"/>
  </w:style>
  <w:style w:type="character" w:customStyle="1" w:styleId="WW8Num11z6">
    <w:name w:val="WW8Num11z6"/>
    <w:qFormat/>
    <w:rsid w:val="00C274CE"/>
  </w:style>
  <w:style w:type="character" w:customStyle="1" w:styleId="WW8Num11z7">
    <w:name w:val="WW8Num11z7"/>
    <w:qFormat/>
    <w:rsid w:val="00C274CE"/>
  </w:style>
  <w:style w:type="character" w:customStyle="1" w:styleId="WW8Num11z8">
    <w:name w:val="WW8Num11z8"/>
    <w:qFormat/>
    <w:rsid w:val="00C274CE"/>
  </w:style>
  <w:style w:type="character" w:customStyle="1" w:styleId="WW8Num14z1">
    <w:name w:val="WW8Num14z1"/>
    <w:qFormat/>
    <w:rsid w:val="00C274CE"/>
  </w:style>
  <w:style w:type="character" w:customStyle="1" w:styleId="WW8Num14z2">
    <w:name w:val="WW8Num14z2"/>
    <w:qFormat/>
    <w:rsid w:val="00C274CE"/>
  </w:style>
  <w:style w:type="character" w:customStyle="1" w:styleId="WW8Num14z3">
    <w:name w:val="WW8Num14z3"/>
    <w:qFormat/>
    <w:rsid w:val="00C274CE"/>
  </w:style>
  <w:style w:type="character" w:customStyle="1" w:styleId="WW8Num14z4">
    <w:name w:val="WW8Num14z4"/>
    <w:qFormat/>
    <w:rsid w:val="00C274CE"/>
  </w:style>
  <w:style w:type="character" w:customStyle="1" w:styleId="WW8Num14z5">
    <w:name w:val="WW8Num14z5"/>
    <w:qFormat/>
    <w:rsid w:val="00C274CE"/>
  </w:style>
  <w:style w:type="character" w:customStyle="1" w:styleId="WW8Num14z6">
    <w:name w:val="WW8Num14z6"/>
    <w:qFormat/>
    <w:rsid w:val="00C274CE"/>
  </w:style>
  <w:style w:type="character" w:customStyle="1" w:styleId="WW8Num14z7">
    <w:name w:val="WW8Num14z7"/>
    <w:qFormat/>
    <w:rsid w:val="00C274CE"/>
  </w:style>
  <w:style w:type="character" w:customStyle="1" w:styleId="WW8Num14z8">
    <w:name w:val="WW8Num14z8"/>
    <w:qFormat/>
    <w:rsid w:val="00C274CE"/>
  </w:style>
  <w:style w:type="character" w:customStyle="1" w:styleId="WW8Num15z0">
    <w:name w:val="WW8Num15z0"/>
    <w:qFormat/>
    <w:rsid w:val="00C274CE"/>
    <w:rPr>
      <w:rFonts w:ascii="Symbol" w:eastAsia="Times New Roman" w:hAnsi="Symbol" w:cs="Times New Roman" w:hint="default"/>
    </w:rPr>
  </w:style>
  <w:style w:type="character" w:customStyle="1" w:styleId="WW8Num15z1">
    <w:name w:val="WW8Num15z1"/>
    <w:qFormat/>
    <w:rsid w:val="00C274CE"/>
    <w:rPr>
      <w:rFonts w:ascii="Courier New" w:hAnsi="Courier New" w:cs="Courier New" w:hint="default"/>
    </w:rPr>
  </w:style>
  <w:style w:type="character" w:customStyle="1" w:styleId="WW8Num15z2">
    <w:name w:val="WW8Num15z2"/>
    <w:qFormat/>
    <w:rsid w:val="00C274CE"/>
    <w:rPr>
      <w:rFonts w:ascii="Wingdings" w:hAnsi="Wingdings" w:cs="Wingdings" w:hint="default"/>
    </w:rPr>
  </w:style>
  <w:style w:type="character" w:customStyle="1" w:styleId="WW8Num15z3">
    <w:name w:val="WW8Num15z3"/>
    <w:qFormat/>
    <w:rsid w:val="00C274CE"/>
    <w:rPr>
      <w:rFonts w:ascii="Symbol" w:hAnsi="Symbol" w:cs="Symbol" w:hint="default"/>
    </w:rPr>
  </w:style>
  <w:style w:type="character" w:customStyle="1" w:styleId="WW8Num16z0">
    <w:name w:val="WW8Num16z0"/>
    <w:qFormat/>
    <w:rsid w:val="00C274CE"/>
    <w:rPr>
      <w:rFonts w:hint="default"/>
    </w:rPr>
  </w:style>
  <w:style w:type="character" w:customStyle="1" w:styleId="WW8Num16z1">
    <w:name w:val="WW8Num16z1"/>
    <w:qFormat/>
    <w:rsid w:val="00C274CE"/>
  </w:style>
  <w:style w:type="character" w:customStyle="1" w:styleId="WW8Num16z2">
    <w:name w:val="WW8Num16z2"/>
    <w:qFormat/>
    <w:rsid w:val="00C274CE"/>
  </w:style>
  <w:style w:type="character" w:customStyle="1" w:styleId="WW8Num16z3">
    <w:name w:val="WW8Num16z3"/>
    <w:qFormat/>
    <w:rsid w:val="00C274CE"/>
  </w:style>
  <w:style w:type="character" w:customStyle="1" w:styleId="WW8Num16z4">
    <w:name w:val="WW8Num16z4"/>
    <w:qFormat/>
    <w:rsid w:val="00C274CE"/>
  </w:style>
  <w:style w:type="character" w:customStyle="1" w:styleId="WW8Num16z5">
    <w:name w:val="WW8Num16z5"/>
    <w:qFormat/>
    <w:rsid w:val="00C274CE"/>
  </w:style>
  <w:style w:type="character" w:customStyle="1" w:styleId="WW8Num16z6">
    <w:name w:val="WW8Num16z6"/>
    <w:qFormat/>
    <w:rsid w:val="00C274CE"/>
  </w:style>
  <w:style w:type="character" w:customStyle="1" w:styleId="WW8Num16z7">
    <w:name w:val="WW8Num16z7"/>
    <w:qFormat/>
    <w:rsid w:val="00C274CE"/>
  </w:style>
  <w:style w:type="character" w:customStyle="1" w:styleId="WW8Num16z8">
    <w:name w:val="WW8Num16z8"/>
    <w:qFormat/>
    <w:rsid w:val="00C274CE"/>
  </w:style>
  <w:style w:type="character" w:customStyle="1" w:styleId="WW8Num17z0">
    <w:name w:val="WW8Num17z0"/>
    <w:qFormat/>
    <w:rsid w:val="00C274CE"/>
    <w:rPr>
      <w:rFonts w:cs="Times New Roman"/>
    </w:rPr>
  </w:style>
  <w:style w:type="character" w:customStyle="1" w:styleId="WW8Num17z1">
    <w:name w:val="WW8Num17z1"/>
    <w:qFormat/>
    <w:rsid w:val="00C274CE"/>
    <w:rPr>
      <w:rFonts w:cs="Times New Roman" w:hint="default"/>
    </w:rPr>
  </w:style>
  <w:style w:type="character" w:customStyle="1" w:styleId="WW8Num18z0">
    <w:name w:val="WW8Num18z0"/>
    <w:qFormat/>
    <w:rsid w:val="00C274CE"/>
    <w:rPr>
      <w:rFonts w:ascii="Symbol" w:eastAsia="Times New Roman" w:hAnsi="Symbol" w:cs="Times New Roman" w:hint="default"/>
    </w:rPr>
  </w:style>
  <w:style w:type="character" w:customStyle="1" w:styleId="WW8Num18z1">
    <w:name w:val="WW8Num18z1"/>
    <w:qFormat/>
    <w:rsid w:val="00C274CE"/>
    <w:rPr>
      <w:rFonts w:ascii="Courier New" w:hAnsi="Courier New" w:cs="Courier New" w:hint="default"/>
    </w:rPr>
  </w:style>
  <w:style w:type="character" w:customStyle="1" w:styleId="WW8Num18z2">
    <w:name w:val="WW8Num18z2"/>
    <w:qFormat/>
    <w:rsid w:val="00C274CE"/>
    <w:rPr>
      <w:rFonts w:ascii="Wingdings" w:hAnsi="Wingdings" w:cs="Wingdings" w:hint="default"/>
    </w:rPr>
  </w:style>
  <w:style w:type="character" w:customStyle="1" w:styleId="WW8Num18z3">
    <w:name w:val="WW8Num18z3"/>
    <w:qFormat/>
    <w:rsid w:val="00C274CE"/>
    <w:rPr>
      <w:rFonts w:ascii="Symbol" w:hAnsi="Symbol" w:cs="Symbol" w:hint="default"/>
    </w:rPr>
  </w:style>
  <w:style w:type="character" w:customStyle="1" w:styleId="WW8Num19z0">
    <w:name w:val="WW8Num19z0"/>
    <w:qFormat/>
    <w:rsid w:val="00C274CE"/>
    <w:rPr>
      <w:rFonts w:ascii="Symbol" w:eastAsia="Times New Roman" w:hAnsi="Symbol" w:cs="Times New Roman" w:hint="default"/>
    </w:rPr>
  </w:style>
  <w:style w:type="character" w:customStyle="1" w:styleId="WW8Num19z1">
    <w:name w:val="WW8Num19z1"/>
    <w:qFormat/>
    <w:rsid w:val="00C274CE"/>
    <w:rPr>
      <w:rFonts w:ascii="Courier New" w:hAnsi="Courier New" w:cs="Courier New" w:hint="default"/>
    </w:rPr>
  </w:style>
  <w:style w:type="character" w:customStyle="1" w:styleId="WW8Num19z2">
    <w:name w:val="WW8Num19z2"/>
    <w:qFormat/>
    <w:rsid w:val="00C274CE"/>
    <w:rPr>
      <w:rFonts w:ascii="Wingdings" w:hAnsi="Wingdings" w:cs="Wingdings" w:hint="default"/>
    </w:rPr>
  </w:style>
  <w:style w:type="character" w:customStyle="1" w:styleId="WW8Num19z3">
    <w:name w:val="WW8Num19z3"/>
    <w:qFormat/>
    <w:rsid w:val="00C274CE"/>
    <w:rPr>
      <w:rFonts w:ascii="Symbol" w:hAnsi="Symbol" w:cs="Symbol" w:hint="default"/>
    </w:rPr>
  </w:style>
  <w:style w:type="character" w:customStyle="1" w:styleId="WW8Num20z0">
    <w:name w:val="WW8Num20z0"/>
    <w:qFormat/>
    <w:rsid w:val="00C274CE"/>
    <w:rPr>
      <w:rFonts w:hint="default"/>
    </w:rPr>
  </w:style>
  <w:style w:type="character" w:customStyle="1" w:styleId="WW8Num20z1">
    <w:name w:val="WW8Num20z1"/>
    <w:qFormat/>
    <w:rsid w:val="00C274CE"/>
  </w:style>
  <w:style w:type="character" w:customStyle="1" w:styleId="WW8Num20z2">
    <w:name w:val="WW8Num20z2"/>
    <w:qFormat/>
    <w:rsid w:val="00C274CE"/>
  </w:style>
  <w:style w:type="character" w:customStyle="1" w:styleId="WW8Num20z3">
    <w:name w:val="WW8Num20z3"/>
    <w:qFormat/>
    <w:rsid w:val="00C274CE"/>
  </w:style>
  <w:style w:type="character" w:customStyle="1" w:styleId="WW8Num20z4">
    <w:name w:val="WW8Num20z4"/>
    <w:qFormat/>
    <w:rsid w:val="00C274CE"/>
  </w:style>
  <w:style w:type="character" w:customStyle="1" w:styleId="WW8Num20z5">
    <w:name w:val="WW8Num20z5"/>
    <w:qFormat/>
    <w:rsid w:val="00C274CE"/>
  </w:style>
  <w:style w:type="character" w:customStyle="1" w:styleId="WW8Num20z6">
    <w:name w:val="WW8Num20z6"/>
    <w:qFormat/>
    <w:rsid w:val="00C274CE"/>
  </w:style>
  <w:style w:type="character" w:customStyle="1" w:styleId="WW8Num20z7">
    <w:name w:val="WW8Num20z7"/>
    <w:qFormat/>
    <w:rsid w:val="00C274CE"/>
  </w:style>
  <w:style w:type="character" w:customStyle="1" w:styleId="WW8Num20z8">
    <w:name w:val="WW8Num20z8"/>
    <w:qFormat/>
    <w:rsid w:val="00C274CE"/>
  </w:style>
  <w:style w:type="character" w:customStyle="1" w:styleId="WW8Num21z0">
    <w:name w:val="WW8Num21z0"/>
    <w:qFormat/>
    <w:rsid w:val="00C274CE"/>
    <w:rPr>
      <w:rFonts w:cs="Times New Roman" w:hint="default"/>
    </w:rPr>
  </w:style>
  <w:style w:type="character" w:customStyle="1" w:styleId="WW8Num22z0">
    <w:name w:val="WW8Num22z0"/>
    <w:qFormat/>
    <w:rsid w:val="00C274CE"/>
    <w:rPr>
      <w:rFonts w:hint="default"/>
    </w:rPr>
  </w:style>
  <w:style w:type="character" w:customStyle="1" w:styleId="WW8Num22z1">
    <w:name w:val="WW8Num22z1"/>
    <w:qFormat/>
    <w:rsid w:val="00C274CE"/>
  </w:style>
  <w:style w:type="character" w:customStyle="1" w:styleId="WW8Num22z2">
    <w:name w:val="WW8Num22z2"/>
    <w:qFormat/>
    <w:rsid w:val="00C274CE"/>
  </w:style>
  <w:style w:type="character" w:customStyle="1" w:styleId="WW8Num22z3">
    <w:name w:val="WW8Num22z3"/>
    <w:qFormat/>
    <w:rsid w:val="00C274CE"/>
  </w:style>
  <w:style w:type="character" w:customStyle="1" w:styleId="WW8Num22z4">
    <w:name w:val="WW8Num22z4"/>
    <w:qFormat/>
    <w:rsid w:val="00C274CE"/>
  </w:style>
  <w:style w:type="character" w:customStyle="1" w:styleId="WW8Num22z5">
    <w:name w:val="WW8Num22z5"/>
    <w:qFormat/>
    <w:rsid w:val="00C274CE"/>
  </w:style>
  <w:style w:type="character" w:customStyle="1" w:styleId="WW8Num22z6">
    <w:name w:val="WW8Num22z6"/>
    <w:qFormat/>
    <w:rsid w:val="00C274CE"/>
  </w:style>
  <w:style w:type="character" w:customStyle="1" w:styleId="WW8Num22z7">
    <w:name w:val="WW8Num22z7"/>
    <w:qFormat/>
    <w:rsid w:val="00C274CE"/>
  </w:style>
  <w:style w:type="character" w:customStyle="1" w:styleId="WW8Num22z8">
    <w:name w:val="WW8Num22z8"/>
    <w:qFormat/>
    <w:rsid w:val="00C274CE"/>
  </w:style>
  <w:style w:type="character" w:customStyle="1" w:styleId="WW8Num23z0">
    <w:name w:val="WW8Num23z0"/>
    <w:qFormat/>
    <w:rsid w:val="00C274CE"/>
    <w:rPr>
      <w:rFonts w:ascii="Symbol" w:eastAsia="Times New Roman" w:hAnsi="Symbol" w:cs="Times New Roman" w:hint="default"/>
    </w:rPr>
  </w:style>
  <w:style w:type="character" w:customStyle="1" w:styleId="WW8Num23z1">
    <w:name w:val="WW8Num23z1"/>
    <w:qFormat/>
    <w:rsid w:val="00C274CE"/>
    <w:rPr>
      <w:rFonts w:ascii="Courier New" w:hAnsi="Courier New" w:cs="Courier New" w:hint="default"/>
    </w:rPr>
  </w:style>
  <w:style w:type="character" w:customStyle="1" w:styleId="WW8Num23z2">
    <w:name w:val="WW8Num23z2"/>
    <w:qFormat/>
    <w:rsid w:val="00C274CE"/>
    <w:rPr>
      <w:rFonts w:ascii="Wingdings" w:hAnsi="Wingdings" w:cs="Wingdings" w:hint="default"/>
    </w:rPr>
  </w:style>
  <w:style w:type="character" w:customStyle="1" w:styleId="WW8Num23z3">
    <w:name w:val="WW8Num23z3"/>
    <w:qFormat/>
    <w:rsid w:val="00C274CE"/>
    <w:rPr>
      <w:rFonts w:ascii="Symbol" w:hAnsi="Symbol" w:cs="Symbol" w:hint="default"/>
    </w:rPr>
  </w:style>
  <w:style w:type="character" w:customStyle="1" w:styleId="WW8Num24z0">
    <w:name w:val="WW8Num24z0"/>
    <w:qFormat/>
    <w:rsid w:val="00C274CE"/>
    <w:rPr>
      <w:rFonts w:hint="default"/>
    </w:rPr>
  </w:style>
  <w:style w:type="character" w:customStyle="1" w:styleId="WW8Num25z0">
    <w:name w:val="WW8Num25z0"/>
    <w:rsid w:val="00C274CE"/>
    <w:rPr>
      <w:rFonts w:hint="default"/>
    </w:rPr>
  </w:style>
  <w:style w:type="character" w:customStyle="1" w:styleId="WW8Num25z1">
    <w:name w:val="WW8Num25z1"/>
    <w:qFormat/>
    <w:rsid w:val="00C274CE"/>
  </w:style>
  <w:style w:type="character" w:customStyle="1" w:styleId="WW8Num25z2">
    <w:name w:val="WW8Num25z2"/>
    <w:qFormat/>
    <w:rsid w:val="00C274CE"/>
  </w:style>
  <w:style w:type="character" w:customStyle="1" w:styleId="WW8Num25z3">
    <w:name w:val="WW8Num25z3"/>
    <w:rsid w:val="00C274CE"/>
  </w:style>
  <w:style w:type="character" w:customStyle="1" w:styleId="WW8Num25z4">
    <w:name w:val="WW8Num25z4"/>
    <w:qFormat/>
    <w:rsid w:val="00C274CE"/>
  </w:style>
  <w:style w:type="character" w:customStyle="1" w:styleId="WW8Num25z5">
    <w:name w:val="WW8Num25z5"/>
    <w:qFormat/>
    <w:rsid w:val="00C274CE"/>
  </w:style>
  <w:style w:type="character" w:customStyle="1" w:styleId="WW8Num25z6">
    <w:name w:val="WW8Num25z6"/>
    <w:qFormat/>
    <w:rsid w:val="00C274CE"/>
  </w:style>
  <w:style w:type="character" w:customStyle="1" w:styleId="WW8Num25z7">
    <w:name w:val="WW8Num25z7"/>
    <w:qFormat/>
    <w:rsid w:val="00C274CE"/>
  </w:style>
  <w:style w:type="character" w:customStyle="1" w:styleId="WW8Num25z8">
    <w:name w:val="WW8Num25z8"/>
    <w:qFormat/>
    <w:rsid w:val="00C274CE"/>
  </w:style>
  <w:style w:type="character" w:customStyle="1" w:styleId="WW8Num26z0">
    <w:name w:val="WW8Num26z0"/>
    <w:qFormat/>
    <w:rsid w:val="00C274CE"/>
    <w:rPr>
      <w:rFonts w:hint="default"/>
    </w:rPr>
  </w:style>
  <w:style w:type="character" w:customStyle="1" w:styleId="WW8Num27z0">
    <w:name w:val="WW8Num27z0"/>
    <w:qFormat/>
    <w:rsid w:val="00C274CE"/>
    <w:rPr>
      <w:rFonts w:hint="default"/>
    </w:rPr>
  </w:style>
  <w:style w:type="character" w:customStyle="1" w:styleId="WW8Num27z1">
    <w:name w:val="WW8Num27z1"/>
    <w:qFormat/>
    <w:rsid w:val="00C274CE"/>
  </w:style>
  <w:style w:type="character" w:customStyle="1" w:styleId="WW8Num27z2">
    <w:name w:val="WW8Num27z2"/>
    <w:qFormat/>
    <w:rsid w:val="00C274CE"/>
  </w:style>
  <w:style w:type="character" w:customStyle="1" w:styleId="WW8Num27z3">
    <w:name w:val="WW8Num27z3"/>
    <w:qFormat/>
    <w:rsid w:val="00C274CE"/>
  </w:style>
  <w:style w:type="character" w:customStyle="1" w:styleId="WW8Num27z4">
    <w:name w:val="WW8Num27z4"/>
    <w:qFormat/>
    <w:rsid w:val="00C274CE"/>
  </w:style>
  <w:style w:type="character" w:customStyle="1" w:styleId="WW8Num27z5">
    <w:name w:val="WW8Num27z5"/>
    <w:qFormat/>
    <w:rsid w:val="00C274CE"/>
  </w:style>
  <w:style w:type="character" w:customStyle="1" w:styleId="WW8Num27z6">
    <w:name w:val="WW8Num27z6"/>
    <w:qFormat/>
    <w:rsid w:val="00C274CE"/>
  </w:style>
  <w:style w:type="character" w:customStyle="1" w:styleId="WW8Num27z7">
    <w:name w:val="WW8Num27z7"/>
    <w:qFormat/>
    <w:rsid w:val="00C274CE"/>
  </w:style>
  <w:style w:type="character" w:customStyle="1" w:styleId="WW8Num27z8">
    <w:name w:val="WW8Num27z8"/>
    <w:qFormat/>
    <w:rsid w:val="00C274CE"/>
  </w:style>
  <w:style w:type="character" w:customStyle="1" w:styleId="WW8Num28z0">
    <w:name w:val="WW8Num28z0"/>
    <w:qFormat/>
    <w:rsid w:val="00C274CE"/>
    <w:rPr>
      <w:rFonts w:hint="default"/>
    </w:rPr>
  </w:style>
  <w:style w:type="character" w:customStyle="1" w:styleId="WW8Num28z1">
    <w:name w:val="WW8Num28z1"/>
    <w:qFormat/>
    <w:rsid w:val="00C274CE"/>
  </w:style>
  <w:style w:type="character" w:customStyle="1" w:styleId="WW8Num28z2">
    <w:name w:val="WW8Num28z2"/>
    <w:qFormat/>
    <w:rsid w:val="00C274CE"/>
  </w:style>
  <w:style w:type="character" w:customStyle="1" w:styleId="WW8Num28z3">
    <w:name w:val="WW8Num28z3"/>
    <w:qFormat/>
    <w:rsid w:val="00C274CE"/>
  </w:style>
  <w:style w:type="character" w:customStyle="1" w:styleId="WW8Num28z4">
    <w:name w:val="WW8Num28z4"/>
    <w:qFormat/>
    <w:rsid w:val="00C274CE"/>
  </w:style>
  <w:style w:type="character" w:customStyle="1" w:styleId="WW8Num28z5">
    <w:name w:val="WW8Num28z5"/>
    <w:qFormat/>
    <w:rsid w:val="00C274CE"/>
  </w:style>
  <w:style w:type="character" w:customStyle="1" w:styleId="WW8Num28z6">
    <w:name w:val="WW8Num28z6"/>
    <w:qFormat/>
    <w:rsid w:val="00C274CE"/>
  </w:style>
  <w:style w:type="character" w:customStyle="1" w:styleId="WW8Num28z7">
    <w:name w:val="WW8Num28z7"/>
    <w:qFormat/>
    <w:rsid w:val="00C274CE"/>
  </w:style>
  <w:style w:type="character" w:customStyle="1" w:styleId="WW8Num28z8">
    <w:name w:val="WW8Num28z8"/>
    <w:qFormat/>
    <w:rsid w:val="00C274CE"/>
  </w:style>
  <w:style w:type="character" w:customStyle="1" w:styleId="WW8Num29z0">
    <w:name w:val="WW8Num29z0"/>
    <w:qFormat/>
    <w:rsid w:val="00C274CE"/>
    <w:rPr>
      <w:rFonts w:ascii="Times New Roman" w:eastAsia="Times New Roman" w:hAnsi="Times New Roman" w:cs="Times New Roman"/>
      <w:b/>
      <w:bCs/>
      <w:color w:val="000000"/>
      <w:position w:val="0"/>
      <w:sz w:val="28"/>
      <w:szCs w:val="28"/>
      <w:u w:val="none" w:color="000000"/>
      <w:shd w:val="clear" w:color="auto" w:fill="auto"/>
      <w:vertAlign w:val="baseline"/>
    </w:rPr>
  </w:style>
  <w:style w:type="character" w:customStyle="1" w:styleId="WW8Num30z0">
    <w:name w:val="WW8Num30z0"/>
    <w:qFormat/>
    <w:rsid w:val="00C274CE"/>
    <w:rPr>
      <w:rFonts w:cs="Times New Roman" w:hint="default"/>
    </w:rPr>
  </w:style>
  <w:style w:type="character" w:customStyle="1" w:styleId="WW8Num30z1">
    <w:name w:val="WW8Num30z1"/>
    <w:qFormat/>
    <w:rsid w:val="00C274CE"/>
    <w:rPr>
      <w:rFonts w:cs="Times New Roman"/>
    </w:rPr>
  </w:style>
  <w:style w:type="character" w:customStyle="1" w:styleId="WW8Num31z0">
    <w:name w:val="WW8Num31z0"/>
    <w:qFormat/>
    <w:rsid w:val="00C274CE"/>
    <w:rPr>
      <w:rFonts w:ascii="Symbol" w:eastAsia="Times New Roman" w:hAnsi="Symbol" w:cs="Times New Roman" w:hint="default"/>
    </w:rPr>
  </w:style>
  <w:style w:type="character" w:customStyle="1" w:styleId="WW8Num31z1">
    <w:name w:val="WW8Num31z1"/>
    <w:qFormat/>
    <w:rsid w:val="00C274CE"/>
    <w:rPr>
      <w:rFonts w:ascii="Courier New" w:hAnsi="Courier New" w:cs="Courier New" w:hint="default"/>
    </w:rPr>
  </w:style>
  <w:style w:type="character" w:customStyle="1" w:styleId="WW8Num31z2">
    <w:name w:val="WW8Num31z2"/>
    <w:qFormat/>
    <w:rsid w:val="00C274CE"/>
    <w:rPr>
      <w:rFonts w:ascii="Wingdings" w:hAnsi="Wingdings" w:cs="Wingdings" w:hint="default"/>
    </w:rPr>
  </w:style>
  <w:style w:type="character" w:customStyle="1" w:styleId="WW8Num31z3">
    <w:name w:val="WW8Num31z3"/>
    <w:qFormat/>
    <w:rsid w:val="00C274CE"/>
    <w:rPr>
      <w:rFonts w:ascii="Symbol" w:hAnsi="Symbol" w:cs="Symbol" w:hint="default"/>
    </w:rPr>
  </w:style>
  <w:style w:type="character" w:customStyle="1" w:styleId="WW8Num32z0">
    <w:name w:val="WW8Num32z0"/>
    <w:rsid w:val="00C274CE"/>
    <w:rPr>
      <w:rFonts w:hint="default"/>
    </w:rPr>
  </w:style>
  <w:style w:type="character" w:customStyle="1" w:styleId="WW8Num33z0">
    <w:name w:val="WW8Num33z0"/>
    <w:qFormat/>
    <w:rsid w:val="00C274CE"/>
    <w:rPr>
      <w:rFonts w:hint="default"/>
    </w:rPr>
  </w:style>
  <w:style w:type="character" w:customStyle="1" w:styleId="WW8Num33z1">
    <w:name w:val="WW8Num33z1"/>
    <w:qFormat/>
    <w:rsid w:val="00C274CE"/>
  </w:style>
  <w:style w:type="character" w:customStyle="1" w:styleId="WW8Num33z2">
    <w:name w:val="WW8Num33z2"/>
    <w:qFormat/>
    <w:rsid w:val="00C274CE"/>
  </w:style>
  <w:style w:type="character" w:customStyle="1" w:styleId="WW8Num33z3">
    <w:name w:val="WW8Num33z3"/>
    <w:qFormat/>
    <w:rsid w:val="00C274CE"/>
  </w:style>
  <w:style w:type="character" w:customStyle="1" w:styleId="WW8Num33z4">
    <w:name w:val="WW8Num33z4"/>
    <w:qFormat/>
    <w:rsid w:val="00C274CE"/>
  </w:style>
  <w:style w:type="character" w:customStyle="1" w:styleId="WW8Num33z5">
    <w:name w:val="WW8Num33z5"/>
    <w:qFormat/>
    <w:rsid w:val="00C274CE"/>
  </w:style>
  <w:style w:type="character" w:customStyle="1" w:styleId="WW8Num33z6">
    <w:name w:val="WW8Num33z6"/>
    <w:qFormat/>
    <w:rsid w:val="00C274CE"/>
  </w:style>
  <w:style w:type="character" w:customStyle="1" w:styleId="WW8Num33z7">
    <w:name w:val="WW8Num33z7"/>
    <w:qFormat/>
    <w:rsid w:val="00C274CE"/>
  </w:style>
  <w:style w:type="character" w:customStyle="1" w:styleId="WW8Num33z8">
    <w:name w:val="WW8Num33z8"/>
    <w:qFormat/>
    <w:rsid w:val="00C274CE"/>
  </w:style>
  <w:style w:type="character" w:customStyle="1" w:styleId="WW8Num34z0">
    <w:name w:val="WW8Num34z0"/>
    <w:qFormat/>
    <w:rsid w:val="00C274CE"/>
    <w:rPr>
      <w:rFonts w:hint="default"/>
    </w:rPr>
  </w:style>
  <w:style w:type="character" w:customStyle="1" w:styleId="WW8Num34z1">
    <w:name w:val="WW8Num34z1"/>
    <w:qFormat/>
    <w:rsid w:val="00C274CE"/>
  </w:style>
  <w:style w:type="character" w:customStyle="1" w:styleId="WW8Num34z2">
    <w:name w:val="WW8Num34z2"/>
    <w:qFormat/>
    <w:rsid w:val="00C274CE"/>
  </w:style>
  <w:style w:type="character" w:customStyle="1" w:styleId="WW8Num34z3">
    <w:name w:val="WW8Num34z3"/>
    <w:qFormat/>
    <w:rsid w:val="00C274CE"/>
  </w:style>
  <w:style w:type="character" w:customStyle="1" w:styleId="WW8Num34z4">
    <w:name w:val="WW8Num34z4"/>
    <w:qFormat/>
    <w:rsid w:val="00C274CE"/>
  </w:style>
  <w:style w:type="character" w:customStyle="1" w:styleId="WW8Num34z5">
    <w:name w:val="WW8Num34z5"/>
    <w:rsid w:val="00C274CE"/>
  </w:style>
  <w:style w:type="character" w:customStyle="1" w:styleId="WW8Num34z6">
    <w:name w:val="WW8Num34z6"/>
    <w:qFormat/>
    <w:rsid w:val="00C274CE"/>
  </w:style>
  <w:style w:type="character" w:customStyle="1" w:styleId="WW8Num34z7">
    <w:name w:val="WW8Num34z7"/>
    <w:rsid w:val="00C274CE"/>
  </w:style>
  <w:style w:type="character" w:customStyle="1" w:styleId="WW8Num34z8">
    <w:name w:val="WW8Num34z8"/>
    <w:qFormat/>
    <w:rsid w:val="00C274CE"/>
  </w:style>
  <w:style w:type="character" w:customStyle="1" w:styleId="WW8Num35z0">
    <w:name w:val="WW8Num35z0"/>
    <w:qFormat/>
    <w:rsid w:val="00C274CE"/>
    <w:rPr>
      <w:rFonts w:hint="default"/>
    </w:rPr>
  </w:style>
  <w:style w:type="character" w:customStyle="1" w:styleId="WW8Num35z1">
    <w:name w:val="WW8Num35z1"/>
    <w:qFormat/>
    <w:rsid w:val="00C274CE"/>
  </w:style>
  <w:style w:type="character" w:customStyle="1" w:styleId="WW8Num35z2">
    <w:name w:val="WW8Num35z2"/>
    <w:qFormat/>
    <w:rsid w:val="00C274CE"/>
  </w:style>
  <w:style w:type="character" w:customStyle="1" w:styleId="WW8Num35z3">
    <w:name w:val="WW8Num35z3"/>
    <w:qFormat/>
    <w:rsid w:val="00C274CE"/>
  </w:style>
  <w:style w:type="character" w:customStyle="1" w:styleId="WW8Num35z4">
    <w:name w:val="WW8Num35z4"/>
    <w:rsid w:val="00C274CE"/>
  </w:style>
  <w:style w:type="character" w:customStyle="1" w:styleId="WW8Num35z5">
    <w:name w:val="WW8Num35z5"/>
    <w:qFormat/>
    <w:rsid w:val="00C274CE"/>
  </w:style>
  <w:style w:type="character" w:customStyle="1" w:styleId="WW8Num35z6">
    <w:name w:val="WW8Num35z6"/>
    <w:qFormat/>
    <w:rsid w:val="00C274CE"/>
  </w:style>
  <w:style w:type="character" w:customStyle="1" w:styleId="WW8Num35z7">
    <w:name w:val="WW8Num35z7"/>
    <w:rsid w:val="00C274CE"/>
  </w:style>
  <w:style w:type="character" w:customStyle="1" w:styleId="WW8Num35z8">
    <w:name w:val="WW8Num35z8"/>
    <w:qFormat/>
    <w:rsid w:val="00C274CE"/>
  </w:style>
  <w:style w:type="character" w:customStyle="1" w:styleId="WW8Num36z0">
    <w:name w:val="WW8Num36z0"/>
    <w:qFormat/>
    <w:rsid w:val="00C274CE"/>
  </w:style>
  <w:style w:type="character" w:customStyle="1" w:styleId="WW8Num36z1">
    <w:name w:val="WW8Num36z1"/>
    <w:qFormat/>
    <w:rsid w:val="00C274CE"/>
  </w:style>
  <w:style w:type="character" w:customStyle="1" w:styleId="WW8Num36z2">
    <w:name w:val="WW8Num36z2"/>
    <w:rsid w:val="00C274CE"/>
  </w:style>
  <w:style w:type="character" w:customStyle="1" w:styleId="WW8Num36z3">
    <w:name w:val="WW8Num36z3"/>
    <w:qFormat/>
    <w:rsid w:val="00C274CE"/>
  </w:style>
  <w:style w:type="character" w:customStyle="1" w:styleId="WW8Num36z4">
    <w:name w:val="WW8Num36z4"/>
    <w:rsid w:val="00C274CE"/>
  </w:style>
  <w:style w:type="character" w:customStyle="1" w:styleId="WW8Num36z5">
    <w:name w:val="WW8Num36z5"/>
    <w:qFormat/>
    <w:rsid w:val="00C274CE"/>
  </w:style>
  <w:style w:type="character" w:customStyle="1" w:styleId="WW8Num36z6">
    <w:name w:val="WW8Num36z6"/>
    <w:qFormat/>
    <w:rsid w:val="00C274CE"/>
  </w:style>
  <w:style w:type="character" w:customStyle="1" w:styleId="WW8Num36z7">
    <w:name w:val="WW8Num36z7"/>
    <w:rsid w:val="00C274CE"/>
  </w:style>
  <w:style w:type="character" w:customStyle="1" w:styleId="WW8Num36z8">
    <w:name w:val="WW8Num36z8"/>
    <w:rsid w:val="00C274CE"/>
  </w:style>
  <w:style w:type="character" w:customStyle="1" w:styleId="WW8Num37z0">
    <w:name w:val="WW8Num37z0"/>
    <w:qFormat/>
    <w:rsid w:val="00C274CE"/>
    <w:rPr>
      <w:rFonts w:hint="default"/>
    </w:rPr>
  </w:style>
  <w:style w:type="character" w:customStyle="1" w:styleId="WW8Num37z1">
    <w:name w:val="WW8Num37z1"/>
    <w:rsid w:val="00C274CE"/>
  </w:style>
  <w:style w:type="character" w:customStyle="1" w:styleId="WW8Num37z2">
    <w:name w:val="WW8Num37z2"/>
    <w:qFormat/>
    <w:rsid w:val="00C274CE"/>
  </w:style>
  <w:style w:type="character" w:customStyle="1" w:styleId="WW8Num37z3">
    <w:name w:val="WW8Num37z3"/>
    <w:qFormat/>
    <w:rsid w:val="00C274CE"/>
  </w:style>
  <w:style w:type="character" w:customStyle="1" w:styleId="WW8Num37z4">
    <w:name w:val="WW8Num37z4"/>
    <w:qFormat/>
    <w:rsid w:val="00C274CE"/>
  </w:style>
  <w:style w:type="character" w:customStyle="1" w:styleId="WW8Num37z5">
    <w:name w:val="WW8Num37z5"/>
    <w:qFormat/>
    <w:rsid w:val="00C274CE"/>
  </w:style>
  <w:style w:type="character" w:customStyle="1" w:styleId="WW8Num37z6">
    <w:name w:val="WW8Num37z6"/>
    <w:qFormat/>
    <w:rsid w:val="00C274CE"/>
  </w:style>
  <w:style w:type="character" w:customStyle="1" w:styleId="WW8Num37z7">
    <w:name w:val="WW8Num37z7"/>
    <w:qFormat/>
    <w:rsid w:val="00C274CE"/>
  </w:style>
  <w:style w:type="character" w:customStyle="1" w:styleId="WW8Num37z8">
    <w:name w:val="WW8Num37z8"/>
    <w:qFormat/>
    <w:rsid w:val="00C274CE"/>
  </w:style>
  <w:style w:type="character" w:customStyle="1" w:styleId="WW8Num38z0">
    <w:name w:val="WW8Num38z0"/>
    <w:qFormat/>
    <w:rsid w:val="00C274CE"/>
    <w:rPr>
      <w:rFonts w:hint="default"/>
    </w:rPr>
  </w:style>
  <w:style w:type="character" w:customStyle="1" w:styleId="WW8Num39z0">
    <w:name w:val="WW8Num39z0"/>
    <w:qFormat/>
    <w:rsid w:val="00C274CE"/>
    <w:rPr>
      <w:rFonts w:hint="default"/>
    </w:rPr>
  </w:style>
  <w:style w:type="character" w:customStyle="1" w:styleId="WW8Num39z1">
    <w:name w:val="WW8Num39z1"/>
    <w:qFormat/>
    <w:rsid w:val="00C274CE"/>
  </w:style>
  <w:style w:type="character" w:customStyle="1" w:styleId="WW8Num39z2">
    <w:name w:val="WW8Num39z2"/>
    <w:qFormat/>
    <w:rsid w:val="00C274CE"/>
  </w:style>
  <w:style w:type="character" w:customStyle="1" w:styleId="WW8Num39z3">
    <w:name w:val="WW8Num39z3"/>
    <w:qFormat/>
    <w:rsid w:val="00C274CE"/>
  </w:style>
  <w:style w:type="character" w:customStyle="1" w:styleId="WW8Num39z4">
    <w:name w:val="WW8Num39z4"/>
    <w:qFormat/>
    <w:rsid w:val="00C274CE"/>
  </w:style>
  <w:style w:type="character" w:customStyle="1" w:styleId="WW8Num39z5">
    <w:name w:val="WW8Num39z5"/>
    <w:qFormat/>
    <w:rsid w:val="00C274CE"/>
  </w:style>
  <w:style w:type="character" w:customStyle="1" w:styleId="WW8Num39z6">
    <w:name w:val="WW8Num39z6"/>
    <w:qFormat/>
    <w:rsid w:val="00C274CE"/>
  </w:style>
  <w:style w:type="character" w:customStyle="1" w:styleId="WW8Num39z7">
    <w:name w:val="WW8Num39z7"/>
    <w:qFormat/>
    <w:rsid w:val="00C274CE"/>
  </w:style>
  <w:style w:type="character" w:customStyle="1" w:styleId="WW8Num39z8">
    <w:name w:val="WW8Num39z8"/>
    <w:qFormat/>
    <w:rsid w:val="00C274CE"/>
  </w:style>
  <w:style w:type="character" w:customStyle="1" w:styleId="WW8Num40z0">
    <w:name w:val="WW8Num40z0"/>
    <w:qFormat/>
    <w:rsid w:val="00C274CE"/>
    <w:rPr>
      <w:rFonts w:hint="default"/>
    </w:rPr>
  </w:style>
  <w:style w:type="character" w:customStyle="1" w:styleId="WW8Num41z0">
    <w:name w:val="WW8Num41z0"/>
    <w:qFormat/>
    <w:rsid w:val="00C274CE"/>
    <w:rPr>
      <w:rFonts w:ascii="Symbol" w:eastAsia="Calibri" w:hAnsi="Symbol" w:cs="Symbol" w:hint="default"/>
      <w:sz w:val="28"/>
      <w:szCs w:val="28"/>
    </w:rPr>
  </w:style>
  <w:style w:type="character" w:customStyle="1" w:styleId="WW8Num41z1">
    <w:name w:val="WW8Num41z1"/>
    <w:qFormat/>
    <w:rsid w:val="00C274CE"/>
    <w:rPr>
      <w:rFonts w:ascii="Courier New" w:hAnsi="Courier New" w:cs="Courier New" w:hint="default"/>
    </w:rPr>
  </w:style>
  <w:style w:type="character" w:customStyle="1" w:styleId="WW8Num41z2">
    <w:name w:val="WW8Num41z2"/>
    <w:qFormat/>
    <w:rsid w:val="00C274CE"/>
    <w:rPr>
      <w:rFonts w:ascii="Wingdings" w:hAnsi="Wingdings" w:cs="Wingdings" w:hint="default"/>
    </w:rPr>
  </w:style>
  <w:style w:type="character" w:customStyle="1" w:styleId="WW8Num42z0">
    <w:name w:val="WW8Num42z0"/>
    <w:qFormat/>
    <w:rsid w:val="00C274CE"/>
    <w:rPr>
      <w:rFonts w:cs="Times New Roman"/>
    </w:rPr>
  </w:style>
  <w:style w:type="character" w:customStyle="1" w:styleId="WW8Num42z1">
    <w:name w:val="WW8Num42z1"/>
    <w:qFormat/>
    <w:rsid w:val="00C274CE"/>
    <w:rPr>
      <w:rFonts w:cs="Times New Roman" w:hint="default"/>
    </w:rPr>
  </w:style>
  <w:style w:type="character" w:customStyle="1" w:styleId="WW8Num43z0">
    <w:name w:val="WW8Num43z0"/>
    <w:qFormat/>
    <w:rsid w:val="00C274CE"/>
    <w:rPr>
      <w:rFonts w:hint="default"/>
    </w:rPr>
  </w:style>
  <w:style w:type="character" w:customStyle="1" w:styleId="WW8Num43z1">
    <w:name w:val="WW8Num43z1"/>
    <w:qFormat/>
    <w:rsid w:val="00C274CE"/>
  </w:style>
  <w:style w:type="character" w:customStyle="1" w:styleId="WW8Num43z2">
    <w:name w:val="WW8Num43z2"/>
    <w:qFormat/>
    <w:rsid w:val="00C274CE"/>
  </w:style>
  <w:style w:type="character" w:customStyle="1" w:styleId="WW8Num43z3">
    <w:name w:val="WW8Num43z3"/>
    <w:qFormat/>
    <w:rsid w:val="00C274CE"/>
  </w:style>
  <w:style w:type="character" w:customStyle="1" w:styleId="WW8Num43z4">
    <w:name w:val="WW8Num43z4"/>
    <w:qFormat/>
    <w:rsid w:val="00C274CE"/>
  </w:style>
  <w:style w:type="character" w:customStyle="1" w:styleId="WW8Num43z5">
    <w:name w:val="WW8Num43z5"/>
    <w:qFormat/>
    <w:rsid w:val="00C274CE"/>
  </w:style>
  <w:style w:type="character" w:customStyle="1" w:styleId="WW8Num43z6">
    <w:name w:val="WW8Num43z6"/>
    <w:qFormat/>
    <w:rsid w:val="00C274CE"/>
  </w:style>
  <w:style w:type="character" w:customStyle="1" w:styleId="WW8Num43z7">
    <w:name w:val="WW8Num43z7"/>
    <w:qFormat/>
    <w:rsid w:val="00C274CE"/>
  </w:style>
  <w:style w:type="character" w:customStyle="1" w:styleId="WW8Num43z8">
    <w:name w:val="WW8Num43z8"/>
    <w:qFormat/>
    <w:rsid w:val="00C274CE"/>
  </w:style>
  <w:style w:type="character" w:customStyle="1" w:styleId="WW8Num44z0">
    <w:name w:val="WW8Num44z0"/>
    <w:qFormat/>
    <w:rsid w:val="00C274CE"/>
    <w:rPr>
      <w:rFonts w:hint="default"/>
    </w:rPr>
  </w:style>
  <w:style w:type="character" w:customStyle="1" w:styleId="WW8Num44z1">
    <w:name w:val="WW8Num44z1"/>
    <w:qFormat/>
    <w:rsid w:val="00C274CE"/>
  </w:style>
  <w:style w:type="character" w:customStyle="1" w:styleId="WW8Num44z2">
    <w:name w:val="WW8Num44z2"/>
    <w:qFormat/>
    <w:rsid w:val="00C274CE"/>
  </w:style>
  <w:style w:type="character" w:customStyle="1" w:styleId="WW8Num44z3">
    <w:name w:val="WW8Num44z3"/>
    <w:qFormat/>
    <w:rsid w:val="00C274CE"/>
  </w:style>
  <w:style w:type="character" w:customStyle="1" w:styleId="WW8Num44z4">
    <w:name w:val="WW8Num44z4"/>
    <w:qFormat/>
    <w:rsid w:val="00C274CE"/>
  </w:style>
  <w:style w:type="character" w:customStyle="1" w:styleId="WW8Num44z5">
    <w:name w:val="WW8Num44z5"/>
    <w:qFormat/>
    <w:rsid w:val="00C274CE"/>
  </w:style>
  <w:style w:type="character" w:customStyle="1" w:styleId="WW8Num44z6">
    <w:name w:val="WW8Num44z6"/>
    <w:qFormat/>
    <w:rsid w:val="00C274CE"/>
  </w:style>
  <w:style w:type="character" w:customStyle="1" w:styleId="WW8Num44z7">
    <w:name w:val="WW8Num44z7"/>
    <w:qFormat/>
    <w:rsid w:val="00C274CE"/>
  </w:style>
  <w:style w:type="character" w:customStyle="1" w:styleId="WW8Num44z8">
    <w:name w:val="WW8Num44z8"/>
    <w:qFormat/>
    <w:rsid w:val="00C274CE"/>
  </w:style>
  <w:style w:type="character" w:customStyle="1" w:styleId="WW8Num45z0">
    <w:name w:val="WW8Num45z0"/>
    <w:qFormat/>
    <w:rsid w:val="00C274CE"/>
    <w:rPr>
      <w:rFonts w:hint="default"/>
    </w:rPr>
  </w:style>
  <w:style w:type="character" w:customStyle="1" w:styleId="WW8Num46z0">
    <w:name w:val="WW8Num46z0"/>
    <w:qFormat/>
    <w:rsid w:val="00C274CE"/>
    <w:rPr>
      <w:rFonts w:hint="default"/>
    </w:rPr>
  </w:style>
  <w:style w:type="character" w:customStyle="1" w:styleId="WW8Num46z1">
    <w:name w:val="WW8Num46z1"/>
    <w:qFormat/>
    <w:rsid w:val="00C274CE"/>
  </w:style>
  <w:style w:type="character" w:customStyle="1" w:styleId="WW8Num46z2">
    <w:name w:val="WW8Num46z2"/>
    <w:qFormat/>
    <w:rsid w:val="00C274CE"/>
  </w:style>
  <w:style w:type="character" w:customStyle="1" w:styleId="WW8Num46z3">
    <w:name w:val="WW8Num46z3"/>
    <w:qFormat/>
    <w:rsid w:val="00C274CE"/>
  </w:style>
  <w:style w:type="character" w:customStyle="1" w:styleId="WW8Num46z4">
    <w:name w:val="WW8Num46z4"/>
    <w:qFormat/>
    <w:rsid w:val="00C274CE"/>
  </w:style>
  <w:style w:type="character" w:customStyle="1" w:styleId="WW8Num46z5">
    <w:name w:val="WW8Num46z5"/>
    <w:qFormat/>
    <w:rsid w:val="00C274CE"/>
  </w:style>
  <w:style w:type="character" w:customStyle="1" w:styleId="WW8Num46z6">
    <w:name w:val="WW8Num46z6"/>
    <w:qFormat/>
    <w:rsid w:val="00C274CE"/>
  </w:style>
  <w:style w:type="character" w:customStyle="1" w:styleId="WW8Num46z7">
    <w:name w:val="WW8Num46z7"/>
    <w:qFormat/>
    <w:rsid w:val="00C274CE"/>
  </w:style>
  <w:style w:type="character" w:customStyle="1" w:styleId="WW8Num46z8">
    <w:name w:val="WW8Num46z8"/>
    <w:qFormat/>
    <w:rsid w:val="00C274CE"/>
  </w:style>
  <w:style w:type="character" w:customStyle="1" w:styleId="WW8Num47z0">
    <w:name w:val="WW8Num47z0"/>
    <w:qFormat/>
    <w:rsid w:val="00C274CE"/>
    <w:rPr>
      <w:rFonts w:hint="default"/>
    </w:rPr>
  </w:style>
  <w:style w:type="character" w:customStyle="1" w:styleId="WW8Num47z1">
    <w:name w:val="WW8Num47z1"/>
    <w:qFormat/>
    <w:rsid w:val="00C274CE"/>
  </w:style>
  <w:style w:type="character" w:customStyle="1" w:styleId="WW8Num47z2">
    <w:name w:val="WW8Num47z2"/>
    <w:qFormat/>
    <w:rsid w:val="00C274CE"/>
  </w:style>
  <w:style w:type="character" w:customStyle="1" w:styleId="WW8Num47z3">
    <w:name w:val="WW8Num47z3"/>
    <w:qFormat/>
    <w:rsid w:val="00C274CE"/>
  </w:style>
  <w:style w:type="character" w:customStyle="1" w:styleId="WW8Num47z4">
    <w:name w:val="WW8Num47z4"/>
    <w:qFormat/>
    <w:rsid w:val="00C274CE"/>
  </w:style>
  <w:style w:type="character" w:customStyle="1" w:styleId="WW8Num47z5">
    <w:name w:val="WW8Num47z5"/>
    <w:qFormat/>
    <w:rsid w:val="00C274CE"/>
  </w:style>
  <w:style w:type="character" w:customStyle="1" w:styleId="WW8Num47z6">
    <w:name w:val="WW8Num47z6"/>
    <w:qFormat/>
    <w:rsid w:val="00C274CE"/>
  </w:style>
  <w:style w:type="character" w:customStyle="1" w:styleId="WW8Num47z7">
    <w:name w:val="WW8Num47z7"/>
    <w:qFormat/>
    <w:rsid w:val="00C274CE"/>
  </w:style>
  <w:style w:type="character" w:customStyle="1" w:styleId="WW8Num47z8">
    <w:name w:val="WW8Num47z8"/>
    <w:qFormat/>
    <w:rsid w:val="00C274CE"/>
  </w:style>
  <w:style w:type="character" w:customStyle="1" w:styleId="WW8Num48z0">
    <w:name w:val="WW8Num48z0"/>
    <w:qFormat/>
    <w:rsid w:val="00C274CE"/>
    <w:rPr>
      <w:rFonts w:hint="default"/>
    </w:rPr>
  </w:style>
  <w:style w:type="character" w:customStyle="1" w:styleId="WW8Num48z1">
    <w:name w:val="WW8Num48z1"/>
    <w:qFormat/>
    <w:rsid w:val="00C274CE"/>
  </w:style>
  <w:style w:type="character" w:customStyle="1" w:styleId="WW8Num48z2">
    <w:name w:val="WW8Num48z2"/>
    <w:qFormat/>
    <w:rsid w:val="00C274CE"/>
  </w:style>
  <w:style w:type="character" w:customStyle="1" w:styleId="WW8Num48z3">
    <w:name w:val="WW8Num48z3"/>
    <w:qFormat/>
    <w:rsid w:val="00C274CE"/>
  </w:style>
  <w:style w:type="character" w:customStyle="1" w:styleId="WW8Num48z4">
    <w:name w:val="WW8Num48z4"/>
    <w:qFormat/>
    <w:rsid w:val="00C274CE"/>
  </w:style>
  <w:style w:type="character" w:customStyle="1" w:styleId="WW8Num48z5">
    <w:name w:val="WW8Num48z5"/>
    <w:qFormat/>
    <w:rsid w:val="00C274CE"/>
  </w:style>
  <w:style w:type="character" w:customStyle="1" w:styleId="WW8Num48z6">
    <w:name w:val="WW8Num48z6"/>
    <w:qFormat/>
    <w:rsid w:val="00C274CE"/>
  </w:style>
  <w:style w:type="character" w:customStyle="1" w:styleId="WW8Num48z7">
    <w:name w:val="WW8Num48z7"/>
    <w:qFormat/>
    <w:rsid w:val="00C274CE"/>
  </w:style>
  <w:style w:type="character" w:customStyle="1" w:styleId="WW8Num48z8">
    <w:name w:val="WW8Num48z8"/>
    <w:qFormat/>
    <w:rsid w:val="00C274CE"/>
  </w:style>
  <w:style w:type="character" w:customStyle="1" w:styleId="WW8Num49z0">
    <w:name w:val="WW8Num49z0"/>
    <w:qFormat/>
    <w:rsid w:val="00C274CE"/>
    <w:rPr>
      <w:rFonts w:ascii="Symbol" w:eastAsia="Times New Roman" w:hAnsi="Symbol" w:cs="Times New Roman" w:hint="default"/>
    </w:rPr>
  </w:style>
  <w:style w:type="character" w:customStyle="1" w:styleId="WW8Num49z1">
    <w:name w:val="WW8Num49z1"/>
    <w:qFormat/>
    <w:rsid w:val="00C274CE"/>
    <w:rPr>
      <w:rFonts w:ascii="Courier New" w:hAnsi="Courier New" w:cs="Courier New" w:hint="default"/>
    </w:rPr>
  </w:style>
  <w:style w:type="character" w:customStyle="1" w:styleId="WW8Num49z2">
    <w:name w:val="WW8Num49z2"/>
    <w:qFormat/>
    <w:rsid w:val="00C274CE"/>
    <w:rPr>
      <w:rFonts w:ascii="Wingdings" w:hAnsi="Wingdings" w:cs="Wingdings" w:hint="default"/>
    </w:rPr>
  </w:style>
  <w:style w:type="character" w:customStyle="1" w:styleId="WW8Num49z3">
    <w:name w:val="WW8Num49z3"/>
    <w:qFormat/>
    <w:rsid w:val="00C274CE"/>
    <w:rPr>
      <w:rFonts w:ascii="Symbol" w:hAnsi="Symbol" w:cs="Symbol" w:hint="default"/>
    </w:rPr>
  </w:style>
  <w:style w:type="character" w:customStyle="1" w:styleId="WW8Num50z0">
    <w:name w:val="WW8Num50z0"/>
    <w:qFormat/>
    <w:rsid w:val="00C274CE"/>
    <w:rPr>
      <w:rFonts w:hint="default"/>
    </w:rPr>
  </w:style>
  <w:style w:type="character" w:customStyle="1" w:styleId="afffffff5">
    <w:name w:val="Основной текст_"/>
    <w:basedOn w:val="11"/>
    <w:qFormat/>
    <w:rsid w:val="00C274CE"/>
    <w:rPr>
      <w:spacing w:val="3"/>
      <w:sz w:val="25"/>
      <w:szCs w:val="25"/>
      <w:shd w:val="clear" w:color="auto" w:fill="FFFFFF"/>
    </w:rPr>
  </w:style>
  <w:style w:type="character" w:customStyle="1" w:styleId="FootnoteCharacters">
    <w:name w:val="Footnote Characters"/>
    <w:qFormat/>
    <w:rsid w:val="00C274CE"/>
    <w:rPr>
      <w:vertAlign w:val="superscript"/>
    </w:rPr>
  </w:style>
  <w:style w:type="character" w:customStyle="1" w:styleId="1f2">
    <w:name w:val="Знак примечания1"/>
    <w:qFormat/>
    <w:rsid w:val="00C274CE"/>
    <w:rPr>
      <w:rFonts w:cs="Times New Roman"/>
      <w:sz w:val="16"/>
      <w:szCs w:val="16"/>
    </w:rPr>
  </w:style>
  <w:style w:type="character" w:customStyle="1" w:styleId="1f3">
    <w:name w:val="Основной текст Знак1"/>
    <w:qFormat/>
    <w:rsid w:val="00C274CE"/>
    <w:rPr>
      <w:rFonts w:ascii="Times New Roman" w:hAnsi="Times New Roman" w:cs="Times New Roman"/>
      <w:shd w:val="clear" w:color="auto" w:fill="FFFFFF"/>
    </w:rPr>
  </w:style>
  <w:style w:type="character" w:customStyle="1" w:styleId="s11">
    <w:name w:val="s_11"/>
    <w:qFormat/>
    <w:rsid w:val="00C274CE"/>
  </w:style>
  <w:style w:type="character" w:customStyle="1" w:styleId="WW-InternetLink">
    <w:name w:val="WW-Internet Link"/>
    <w:qFormat/>
    <w:rsid w:val="00C274CE"/>
    <w:rPr>
      <w:color w:val="000080"/>
      <w:u w:val="single"/>
    </w:rPr>
  </w:style>
  <w:style w:type="paragraph" w:customStyle="1" w:styleId="2b">
    <w:name w:val="Основной текст2"/>
    <w:basedOn w:val="a"/>
    <w:qFormat/>
    <w:rsid w:val="00C274CE"/>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6">
    <w:name w:val="Подчёркнуный текст"/>
    <w:basedOn w:val="a"/>
    <w:next w:val="a"/>
    <w:qFormat/>
    <w:rsid w:val="00C274CE"/>
    <w:pPr>
      <w:widowControl w:val="0"/>
      <w:suppressAutoHyphens/>
      <w:autoSpaceDE w:val="0"/>
      <w:ind w:firstLine="720"/>
      <w:jc w:val="both"/>
    </w:pPr>
    <w:rPr>
      <w:rFonts w:ascii="Arial" w:hAnsi="Arial" w:cs="Arial"/>
      <w:sz w:val="24"/>
      <w:szCs w:val="24"/>
      <w:lang w:eastAsia="zh-CN"/>
    </w:rPr>
  </w:style>
  <w:style w:type="paragraph" w:customStyle="1" w:styleId="1f4">
    <w:name w:val="Текст примечания1"/>
    <w:basedOn w:val="a"/>
    <w:qFormat/>
    <w:rsid w:val="00C274CE"/>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C274CE"/>
    <w:pPr>
      <w:widowControl w:val="0"/>
      <w:suppressAutoHyphens/>
      <w:autoSpaceDE w:val="0"/>
    </w:pPr>
    <w:rPr>
      <w:rFonts w:ascii="Courier New" w:eastAsia="Times New Roman" w:hAnsi="Courier New" w:cs="Courier New"/>
      <w:szCs w:val="22"/>
      <w:lang w:eastAsia="zh-CN"/>
    </w:rPr>
  </w:style>
  <w:style w:type="paragraph" w:customStyle="1" w:styleId="ConsPlusJurTerm">
    <w:name w:val="ConsPlusJurTerm"/>
    <w:qFormat/>
    <w:rsid w:val="00C274CE"/>
    <w:pPr>
      <w:widowControl w:val="0"/>
      <w:suppressAutoHyphens/>
      <w:autoSpaceDE w:val="0"/>
    </w:pPr>
    <w:rPr>
      <w:rFonts w:ascii="Tahoma" w:eastAsia="Times New Roman" w:hAnsi="Tahoma" w:cs="Tahoma"/>
      <w:sz w:val="26"/>
      <w:szCs w:val="22"/>
      <w:lang w:eastAsia="zh-CN"/>
    </w:rPr>
  </w:style>
  <w:style w:type="paragraph" w:customStyle="1" w:styleId="ConsPlusTextList">
    <w:name w:val="ConsPlusTextList"/>
    <w:qFormat/>
    <w:rsid w:val="00C274CE"/>
    <w:pPr>
      <w:widowControl w:val="0"/>
      <w:suppressAutoHyphens/>
      <w:autoSpaceDE w:val="0"/>
    </w:pPr>
    <w:rPr>
      <w:rFonts w:ascii="Arial" w:eastAsia="Times New Roman" w:hAnsi="Arial" w:cs="Arial"/>
      <w:szCs w:val="22"/>
      <w:lang w:eastAsia="zh-CN"/>
    </w:rPr>
  </w:style>
  <w:style w:type="paragraph" w:customStyle="1" w:styleId="dktexleft">
    <w:name w:val="dktexleft"/>
    <w:basedOn w:val="a"/>
    <w:qFormat/>
    <w:rsid w:val="00C274CE"/>
    <w:pPr>
      <w:suppressAutoHyphens/>
      <w:spacing w:before="280" w:after="280"/>
    </w:pPr>
    <w:rPr>
      <w:sz w:val="24"/>
      <w:szCs w:val="24"/>
      <w:lang w:eastAsia="zh-CN"/>
    </w:rPr>
  </w:style>
  <w:style w:type="paragraph" w:customStyle="1" w:styleId="FrameContents">
    <w:name w:val="Frame Contents"/>
    <w:basedOn w:val="a"/>
    <w:qFormat/>
    <w:rsid w:val="00C274CE"/>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qFormat/>
    <w:rsid w:val="00C274CE"/>
    <w:rPr>
      <w:color w:val="0000FF" w:themeColor="hyperlink"/>
      <w:u w:val="single"/>
    </w:rPr>
  </w:style>
  <w:style w:type="paragraph" w:customStyle="1" w:styleId="Heading3">
    <w:name w:val="Heading 3"/>
    <w:basedOn w:val="a"/>
    <w:unhideWhenUsed/>
    <w:qFormat/>
    <w:rsid w:val="00C274CE"/>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C274CE"/>
    <w:pPr>
      <w:keepNext w:val="0"/>
      <w:spacing w:before="108" w:after="108"/>
      <w:outlineLvl w:val="3"/>
    </w:pPr>
    <w:rPr>
      <w:rFonts w:ascii="Calibri" w:hAnsi="Calibri"/>
      <w:b/>
      <w:bCs/>
      <w:sz w:val="28"/>
      <w:szCs w:val="28"/>
    </w:rPr>
  </w:style>
  <w:style w:type="character" w:customStyle="1" w:styleId="ListLabel1">
    <w:name w:val="ListLabel 1"/>
    <w:qFormat/>
    <w:rsid w:val="00C274CE"/>
    <w:rPr>
      <w:rFonts w:cs="Times New Roman"/>
    </w:rPr>
  </w:style>
  <w:style w:type="character" w:customStyle="1" w:styleId="ListLabel2">
    <w:name w:val="ListLabel 2"/>
    <w:qFormat/>
    <w:rsid w:val="00C274CE"/>
    <w:rPr>
      <w:rFonts w:cs="Times New Roman"/>
    </w:rPr>
  </w:style>
  <w:style w:type="character" w:customStyle="1" w:styleId="ListLabel3">
    <w:name w:val="ListLabel 3"/>
    <w:qFormat/>
    <w:rsid w:val="00C274CE"/>
    <w:rPr>
      <w:rFonts w:cs="Times New Roman"/>
    </w:rPr>
  </w:style>
  <w:style w:type="character" w:customStyle="1" w:styleId="ListLabel4">
    <w:name w:val="ListLabel 4"/>
    <w:qFormat/>
    <w:rsid w:val="00C274CE"/>
    <w:rPr>
      <w:rFonts w:cs="Times New Roman"/>
    </w:rPr>
  </w:style>
  <w:style w:type="character" w:customStyle="1" w:styleId="ListLabel5">
    <w:name w:val="ListLabel 5"/>
    <w:qFormat/>
    <w:rsid w:val="00C274CE"/>
    <w:rPr>
      <w:rFonts w:cs="Times New Roman"/>
    </w:rPr>
  </w:style>
  <w:style w:type="character" w:customStyle="1" w:styleId="ListLabel6">
    <w:name w:val="ListLabel 6"/>
    <w:qFormat/>
    <w:rsid w:val="00C274CE"/>
    <w:rPr>
      <w:rFonts w:cs="Times New Roman"/>
    </w:rPr>
  </w:style>
  <w:style w:type="character" w:customStyle="1" w:styleId="ListLabel7">
    <w:name w:val="ListLabel 7"/>
    <w:qFormat/>
    <w:rsid w:val="00C274CE"/>
    <w:rPr>
      <w:rFonts w:cs="Times New Roman"/>
    </w:rPr>
  </w:style>
  <w:style w:type="character" w:customStyle="1" w:styleId="ListLabel8">
    <w:name w:val="ListLabel 8"/>
    <w:qFormat/>
    <w:rsid w:val="00C274CE"/>
    <w:rPr>
      <w:rFonts w:cs="Times New Roman"/>
    </w:rPr>
  </w:style>
  <w:style w:type="character" w:customStyle="1" w:styleId="ListLabel9">
    <w:name w:val="ListLabel 9"/>
    <w:qFormat/>
    <w:rsid w:val="00C274CE"/>
    <w:rPr>
      <w:rFonts w:cs="Times New Roman"/>
    </w:rPr>
  </w:style>
  <w:style w:type="character" w:customStyle="1" w:styleId="ListLabel10">
    <w:name w:val="ListLabel 10"/>
    <w:qFormat/>
    <w:rsid w:val="00C274CE"/>
    <w:rPr>
      <w:rFonts w:cs="Times New Roman"/>
    </w:rPr>
  </w:style>
  <w:style w:type="character" w:customStyle="1" w:styleId="ListLabel11">
    <w:name w:val="ListLabel 11"/>
    <w:qFormat/>
    <w:rsid w:val="00C274CE"/>
    <w:rPr>
      <w:rFonts w:cs="Times New Roman"/>
    </w:rPr>
  </w:style>
  <w:style w:type="character" w:customStyle="1" w:styleId="ListLabel12">
    <w:name w:val="ListLabel 12"/>
    <w:qFormat/>
    <w:rsid w:val="00C274CE"/>
    <w:rPr>
      <w:rFonts w:cs="Times New Roman"/>
    </w:rPr>
  </w:style>
  <w:style w:type="character" w:customStyle="1" w:styleId="ListLabel13">
    <w:name w:val="ListLabel 13"/>
    <w:qFormat/>
    <w:rsid w:val="00C274CE"/>
    <w:rPr>
      <w:rFonts w:cs="Times New Roman"/>
    </w:rPr>
  </w:style>
  <w:style w:type="character" w:customStyle="1" w:styleId="ListLabel14">
    <w:name w:val="ListLabel 14"/>
    <w:qFormat/>
    <w:rsid w:val="00C274CE"/>
    <w:rPr>
      <w:rFonts w:cs="Times New Roman"/>
    </w:rPr>
  </w:style>
  <w:style w:type="character" w:customStyle="1" w:styleId="ListLabel15">
    <w:name w:val="ListLabel 15"/>
    <w:qFormat/>
    <w:rsid w:val="00C274CE"/>
    <w:rPr>
      <w:rFonts w:cs="Times New Roman"/>
    </w:rPr>
  </w:style>
  <w:style w:type="character" w:customStyle="1" w:styleId="ListLabel16">
    <w:name w:val="ListLabel 16"/>
    <w:qFormat/>
    <w:rsid w:val="00C274CE"/>
    <w:rPr>
      <w:rFonts w:cs="Times New Roman"/>
    </w:rPr>
  </w:style>
  <w:style w:type="character" w:customStyle="1" w:styleId="ListLabel17">
    <w:name w:val="ListLabel 17"/>
    <w:qFormat/>
    <w:rsid w:val="00C274CE"/>
    <w:rPr>
      <w:rFonts w:cs="Times New Roman"/>
    </w:rPr>
  </w:style>
  <w:style w:type="character" w:customStyle="1" w:styleId="ListLabel18">
    <w:name w:val="ListLabel 18"/>
    <w:qFormat/>
    <w:rsid w:val="00C274CE"/>
    <w:rPr>
      <w:rFonts w:cs="Times New Roman"/>
    </w:rPr>
  </w:style>
  <w:style w:type="character" w:customStyle="1" w:styleId="ListLabel19">
    <w:name w:val="ListLabel 19"/>
    <w:qFormat/>
    <w:rsid w:val="00C274CE"/>
    <w:rPr>
      <w:rFonts w:cs="Times New Roman"/>
    </w:rPr>
  </w:style>
  <w:style w:type="character" w:customStyle="1" w:styleId="ListLabel20">
    <w:name w:val="ListLabel 20"/>
    <w:qFormat/>
    <w:rsid w:val="00C274CE"/>
    <w:rPr>
      <w:rFonts w:cs="Times New Roman"/>
    </w:rPr>
  </w:style>
  <w:style w:type="character" w:customStyle="1" w:styleId="ListLabel21">
    <w:name w:val="ListLabel 21"/>
    <w:qFormat/>
    <w:rsid w:val="00C274CE"/>
    <w:rPr>
      <w:rFonts w:cs="Times New Roman"/>
    </w:rPr>
  </w:style>
  <w:style w:type="character" w:customStyle="1" w:styleId="ListLabel22">
    <w:name w:val="ListLabel 22"/>
    <w:qFormat/>
    <w:rsid w:val="00C274CE"/>
    <w:rPr>
      <w:rFonts w:cs="Times New Roman"/>
    </w:rPr>
  </w:style>
  <w:style w:type="character" w:customStyle="1" w:styleId="ListLabel23">
    <w:name w:val="ListLabel 23"/>
    <w:qFormat/>
    <w:rsid w:val="00C274CE"/>
    <w:rPr>
      <w:rFonts w:cs="Times New Roman"/>
    </w:rPr>
  </w:style>
  <w:style w:type="character" w:customStyle="1" w:styleId="ListLabel24">
    <w:name w:val="ListLabel 24"/>
    <w:qFormat/>
    <w:rsid w:val="00C274CE"/>
    <w:rPr>
      <w:rFonts w:cs="Times New Roman"/>
    </w:rPr>
  </w:style>
  <w:style w:type="character" w:customStyle="1" w:styleId="ListLabel25">
    <w:name w:val="ListLabel 25"/>
    <w:qFormat/>
    <w:rsid w:val="00C274CE"/>
    <w:rPr>
      <w:rFonts w:cs="Times New Roman"/>
    </w:rPr>
  </w:style>
  <w:style w:type="character" w:customStyle="1" w:styleId="ListLabel26">
    <w:name w:val="ListLabel 26"/>
    <w:qFormat/>
    <w:rsid w:val="00C274CE"/>
    <w:rPr>
      <w:rFonts w:cs="Times New Roman"/>
    </w:rPr>
  </w:style>
  <w:style w:type="character" w:customStyle="1" w:styleId="ListLabel27">
    <w:name w:val="ListLabel 27"/>
    <w:qFormat/>
    <w:rsid w:val="00C274CE"/>
    <w:rPr>
      <w:rFonts w:cs="Times New Roman"/>
    </w:rPr>
  </w:style>
  <w:style w:type="character" w:customStyle="1" w:styleId="ListLabel28">
    <w:name w:val="ListLabel 28"/>
    <w:qFormat/>
    <w:rsid w:val="00C274CE"/>
    <w:rPr>
      <w:rFonts w:cs="Times New Roman"/>
    </w:rPr>
  </w:style>
  <w:style w:type="character" w:customStyle="1" w:styleId="ListLabel29">
    <w:name w:val="ListLabel 29"/>
    <w:qFormat/>
    <w:rsid w:val="00C274CE"/>
    <w:rPr>
      <w:rFonts w:cs="Times New Roman"/>
    </w:rPr>
  </w:style>
  <w:style w:type="character" w:customStyle="1" w:styleId="ListLabel30">
    <w:name w:val="ListLabel 30"/>
    <w:qFormat/>
    <w:rsid w:val="00C274CE"/>
    <w:rPr>
      <w:rFonts w:cs="Times New Roman"/>
    </w:rPr>
  </w:style>
  <w:style w:type="character" w:customStyle="1" w:styleId="ListLabel31">
    <w:name w:val="ListLabel 31"/>
    <w:qFormat/>
    <w:rsid w:val="00C274CE"/>
    <w:rPr>
      <w:rFonts w:cs="Times New Roman"/>
    </w:rPr>
  </w:style>
  <w:style w:type="character" w:customStyle="1" w:styleId="ListLabel32">
    <w:name w:val="ListLabel 32"/>
    <w:qFormat/>
    <w:rsid w:val="00C274CE"/>
    <w:rPr>
      <w:rFonts w:cs="Times New Roman"/>
    </w:rPr>
  </w:style>
  <w:style w:type="character" w:customStyle="1" w:styleId="ListLabel33">
    <w:name w:val="ListLabel 33"/>
    <w:qFormat/>
    <w:rsid w:val="00C274CE"/>
    <w:rPr>
      <w:rFonts w:cs="Times New Roman"/>
    </w:rPr>
  </w:style>
  <w:style w:type="character" w:customStyle="1" w:styleId="ListLabel34">
    <w:name w:val="ListLabel 34"/>
    <w:qFormat/>
    <w:rsid w:val="00C274CE"/>
    <w:rPr>
      <w:rFonts w:cs="Times New Roman"/>
    </w:rPr>
  </w:style>
  <w:style w:type="character" w:customStyle="1" w:styleId="ListLabel35">
    <w:name w:val="ListLabel 35"/>
    <w:qFormat/>
    <w:rsid w:val="00C274CE"/>
    <w:rPr>
      <w:rFonts w:cs="Times New Roman"/>
    </w:rPr>
  </w:style>
  <w:style w:type="character" w:customStyle="1" w:styleId="ListLabel36">
    <w:name w:val="ListLabel 36"/>
    <w:qFormat/>
    <w:rsid w:val="00C274CE"/>
    <w:rPr>
      <w:rFonts w:cs="Times New Roman"/>
    </w:rPr>
  </w:style>
  <w:style w:type="character" w:customStyle="1" w:styleId="ListLabel37">
    <w:name w:val="ListLabel 37"/>
    <w:qFormat/>
    <w:rsid w:val="00C274CE"/>
    <w:rPr>
      <w:rFonts w:eastAsia="Times New Roman" w:cs="Times New Roman"/>
    </w:rPr>
  </w:style>
  <w:style w:type="character" w:customStyle="1" w:styleId="ListLabel38">
    <w:name w:val="ListLabel 38"/>
    <w:qFormat/>
    <w:rsid w:val="00C274CE"/>
    <w:rPr>
      <w:rFonts w:cs="Courier New"/>
    </w:rPr>
  </w:style>
  <w:style w:type="character" w:customStyle="1" w:styleId="ListLabel39">
    <w:name w:val="ListLabel 39"/>
    <w:qFormat/>
    <w:rsid w:val="00C274CE"/>
    <w:rPr>
      <w:rFonts w:cs="Courier New"/>
    </w:rPr>
  </w:style>
  <w:style w:type="character" w:customStyle="1" w:styleId="ListLabel40">
    <w:name w:val="ListLabel 40"/>
    <w:qFormat/>
    <w:rsid w:val="00C274CE"/>
    <w:rPr>
      <w:rFonts w:cs="Courier New"/>
    </w:rPr>
  </w:style>
  <w:style w:type="character" w:customStyle="1" w:styleId="ListLabel41">
    <w:name w:val="ListLabel 41"/>
    <w:qFormat/>
    <w:rsid w:val="00C274CE"/>
    <w:rPr>
      <w:rFonts w:eastAsia="Times New Roman" w:cs="Times New Roman"/>
    </w:rPr>
  </w:style>
  <w:style w:type="character" w:customStyle="1" w:styleId="ListLabel42">
    <w:name w:val="ListLabel 42"/>
    <w:qFormat/>
    <w:rsid w:val="00C274CE"/>
    <w:rPr>
      <w:rFonts w:cs="Courier New"/>
    </w:rPr>
  </w:style>
  <w:style w:type="character" w:customStyle="1" w:styleId="ListLabel43">
    <w:name w:val="ListLabel 43"/>
    <w:qFormat/>
    <w:rsid w:val="00C274CE"/>
    <w:rPr>
      <w:rFonts w:cs="Courier New"/>
    </w:rPr>
  </w:style>
  <w:style w:type="character" w:customStyle="1" w:styleId="ListLabel44">
    <w:name w:val="ListLabel 44"/>
    <w:qFormat/>
    <w:rsid w:val="00C274CE"/>
    <w:rPr>
      <w:rFonts w:cs="Courier New"/>
    </w:rPr>
  </w:style>
  <w:style w:type="character" w:customStyle="1" w:styleId="ListLabel45">
    <w:name w:val="ListLabel 45"/>
    <w:qFormat/>
    <w:rsid w:val="00C274CE"/>
    <w:rPr>
      <w:rFonts w:eastAsia="Times New Roman" w:cs="Times New Roman"/>
    </w:rPr>
  </w:style>
  <w:style w:type="character" w:customStyle="1" w:styleId="ListLabel46">
    <w:name w:val="ListLabel 46"/>
    <w:qFormat/>
    <w:rsid w:val="00C274CE"/>
    <w:rPr>
      <w:rFonts w:cs="Courier New"/>
    </w:rPr>
  </w:style>
  <w:style w:type="character" w:customStyle="1" w:styleId="ListLabel47">
    <w:name w:val="ListLabel 47"/>
    <w:qFormat/>
    <w:rsid w:val="00C274CE"/>
    <w:rPr>
      <w:rFonts w:cs="Courier New"/>
    </w:rPr>
  </w:style>
  <w:style w:type="character" w:customStyle="1" w:styleId="ListLabel48">
    <w:name w:val="ListLabel 48"/>
    <w:qFormat/>
    <w:rsid w:val="00C274CE"/>
    <w:rPr>
      <w:rFonts w:cs="Courier New"/>
    </w:rPr>
  </w:style>
  <w:style w:type="character" w:customStyle="1" w:styleId="ListLabel49">
    <w:name w:val="ListLabel 49"/>
    <w:qFormat/>
    <w:rsid w:val="00C274CE"/>
    <w:rPr>
      <w:rFonts w:eastAsia="Times New Roman" w:cs="Times New Roman"/>
    </w:rPr>
  </w:style>
  <w:style w:type="character" w:customStyle="1" w:styleId="ListLabel50">
    <w:name w:val="ListLabel 50"/>
    <w:qFormat/>
    <w:rsid w:val="00C274CE"/>
    <w:rPr>
      <w:rFonts w:cs="Courier New"/>
    </w:rPr>
  </w:style>
  <w:style w:type="character" w:customStyle="1" w:styleId="ListLabel51">
    <w:name w:val="ListLabel 51"/>
    <w:qFormat/>
    <w:rsid w:val="00C274CE"/>
    <w:rPr>
      <w:rFonts w:cs="Courier New"/>
    </w:rPr>
  </w:style>
  <w:style w:type="character" w:customStyle="1" w:styleId="ListLabel52">
    <w:name w:val="ListLabel 52"/>
    <w:qFormat/>
    <w:rsid w:val="00C274CE"/>
    <w:rPr>
      <w:rFonts w:cs="Courier New"/>
    </w:rPr>
  </w:style>
  <w:style w:type="character" w:customStyle="1" w:styleId="ListLabel53">
    <w:name w:val="ListLabel 53"/>
    <w:qFormat/>
    <w:rsid w:val="00C274CE"/>
    <w:rPr>
      <w:rFonts w:eastAsia="Times New Roman" w:cs="Times New Roman"/>
    </w:rPr>
  </w:style>
  <w:style w:type="character" w:customStyle="1" w:styleId="ListLabel54">
    <w:name w:val="ListLabel 54"/>
    <w:qFormat/>
    <w:rsid w:val="00C274CE"/>
    <w:rPr>
      <w:rFonts w:cs="Courier New"/>
    </w:rPr>
  </w:style>
  <w:style w:type="character" w:customStyle="1" w:styleId="ListLabel55">
    <w:name w:val="ListLabel 55"/>
    <w:qFormat/>
    <w:rsid w:val="00C274CE"/>
    <w:rPr>
      <w:rFonts w:cs="Courier New"/>
    </w:rPr>
  </w:style>
  <w:style w:type="character" w:customStyle="1" w:styleId="ListLabel56">
    <w:name w:val="ListLabel 56"/>
    <w:qFormat/>
    <w:rsid w:val="00C274CE"/>
    <w:rPr>
      <w:rFonts w:cs="Courier New"/>
    </w:rPr>
  </w:style>
  <w:style w:type="character" w:customStyle="1" w:styleId="ListLabel57">
    <w:name w:val="ListLabel 57"/>
    <w:qFormat/>
    <w:rsid w:val="00C274CE"/>
    <w:rPr>
      <w:rFonts w:eastAsia="Times New Roman" w:cs="Times New Roman"/>
    </w:rPr>
  </w:style>
  <w:style w:type="character" w:customStyle="1" w:styleId="ListLabel58">
    <w:name w:val="ListLabel 58"/>
    <w:qFormat/>
    <w:rsid w:val="00C274CE"/>
    <w:rPr>
      <w:rFonts w:cs="Courier New"/>
    </w:rPr>
  </w:style>
  <w:style w:type="character" w:customStyle="1" w:styleId="ListLabel59">
    <w:name w:val="ListLabel 59"/>
    <w:qFormat/>
    <w:rsid w:val="00C274CE"/>
    <w:rPr>
      <w:rFonts w:cs="Courier New"/>
    </w:rPr>
  </w:style>
  <w:style w:type="character" w:customStyle="1" w:styleId="ListLabel60">
    <w:name w:val="ListLabel 60"/>
    <w:qFormat/>
    <w:rsid w:val="00C274CE"/>
    <w:rPr>
      <w:rFonts w:cs="Courier New"/>
    </w:rPr>
  </w:style>
  <w:style w:type="character" w:customStyle="1" w:styleId="ListLabel61">
    <w:name w:val="ListLabel 61"/>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2">
    <w:name w:val="ListLabel 62"/>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3">
    <w:name w:val="ListLabel 63"/>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4">
    <w:name w:val="ListLabel 64"/>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5">
    <w:name w:val="ListLabel 65"/>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6">
    <w:name w:val="ListLabel 66"/>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7">
    <w:name w:val="ListLabel 67"/>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8">
    <w:name w:val="ListLabel 68"/>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9">
    <w:name w:val="ListLabel 69"/>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70">
    <w:name w:val="ListLabel 70"/>
    <w:qFormat/>
    <w:rsid w:val="00C274CE"/>
  </w:style>
  <w:style w:type="character" w:customStyle="1" w:styleId="ListLabel71">
    <w:name w:val="ListLabel 71"/>
    <w:qFormat/>
    <w:rsid w:val="00C274CE"/>
    <w:rPr>
      <w:rFonts w:cs="Times New Roman"/>
    </w:rPr>
  </w:style>
  <w:style w:type="character" w:customStyle="1" w:styleId="ListLabel72">
    <w:name w:val="ListLabel 72"/>
    <w:qFormat/>
    <w:rsid w:val="00C274CE"/>
    <w:rPr>
      <w:rFonts w:cs="Times New Roman"/>
    </w:rPr>
  </w:style>
  <w:style w:type="character" w:customStyle="1" w:styleId="ListLabel73">
    <w:name w:val="ListLabel 73"/>
    <w:qFormat/>
    <w:rsid w:val="00C274CE"/>
    <w:rPr>
      <w:rFonts w:cs="Times New Roman"/>
    </w:rPr>
  </w:style>
  <w:style w:type="character" w:customStyle="1" w:styleId="ListLabel74">
    <w:name w:val="ListLabel 74"/>
    <w:qFormat/>
    <w:rsid w:val="00C274CE"/>
    <w:rPr>
      <w:rFonts w:cs="Times New Roman"/>
    </w:rPr>
  </w:style>
  <w:style w:type="character" w:customStyle="1" w:styleId="ListLabel75">
    <w:name w:val="ListLabel 75"/>
    <w:qFormat/>
    <w:rsid w:val="00C274CE"/>
    <w:rPr>
      <w:rFonts w:cs="Times New Roman"/>
    </w:rPr>
  </w:style>
  <w:style w:type="character" w:customStyle="1" w:styleId="ListLabel76">
    <w:name w:val="ListLabel 76"/>
    <w:qFormat/>
    <w:rsid w:val="00C274CE"/>
    <w:rPr>
      <w:rFonts w:cs="Times New Roman"/>
    </w:rPr>
  </w:style>
  <w:style w:type="character" w:customStyle="1" w:styleId="ListLabel77">
    <w:name w:val="ListLabel 77"/>
    <w:qFormat/>
    <w:rsid w:val="00C274CE"/>
    <w:rPr>
      <w:rFonts w:cs="Times New Roman"/>
    </w:rPr>
  </w:style>
  <w:style w:type="character" w:customStyle="1" w:styleId="ListLabel78">
    <w:name w:val="ListLabel 78"/>
    <w:qFormat/>
    <w:rsid w:val="00C274CE"/>
    <w:rPr>
      <w:rFonts w:cs="Times New Roman"/>
    </w:rPr>
  </w:style>
  <w:style w:type="character" w:customStyle="1" w:styleId="ListLabel79">
    <w:name w:val="ListLabel 79"/>
    <w:qFormat/>
    <w:rsid w:val="00C274CE"/>
    <w:rPr>
      <w:rFonts w:cs="Times New Roman"/>
    </w:rPr>
  </w:style>
  <w:style w:type="table" w:customStyle="1" w:styleId="TableGrid">
    <w:name w:val="TableGrid"/>
    <w:qFormat/>
    <w:rsid w:val="00C274CE"/>
    <w:tblPr>
      <w:tblCellMar>
        <w:top w:w="0" w:type="dxa"/>
        <w:left w:w="0" w:type="dxa"/>
        <w:bottom w:w="0" w:type="dxa"/>
        <w:right w:w="0" w:type="dxa"/>
      </w:tblCellMar>
    </w:tblPr>
  </w:style>
  <w:style w:type="paragraph" w:customStyle="1" w:styleId="1f5">
    <w:name w:val="Обычный (веб)1"/>
    <w:basedOn w:val="a"/>
    <w:uiPriority w:val="99"/>
    <w:unhideWhenUsed/>
    <w:rsid w:val="00190103"/>
    <w:pPr>
      <w:spacing w:before="100" w:beforeAutospacing="1" w:after="100" w:afterAutospacing="1"/>
    </w:pPr>
    <w:rPr>
      <w:sz w:val="24"/>
      <w:szCs w:val="24"/>
    </w:rPr>
  </w:style>
  <w:style w:type="character" w:customStyle="1" w:styleId="feeds-pagenavigationiconis-text">
    <w:name w:val="feeds-page__navigation_icon is-text"/>
    <w:basedOn w:val="a0"/>
    <w:rsid w:val="008B0D3A"/>
  </w:style>
  <w:style w:type="numbering" w:customStyle="1" w:styleId="1f6">
    <w:name w:val="Нет списка1"/>
    <w:next w:val="a2"/>
    <w:uiPriority w:val="99"/>
    <w:semiHidden/>
    <w:unhideWhenUsed/>
    <w:rsid w:val="00D71EDA"/>
  </w:style>
  <w:style w:type="numbering" w:customStyle="1" w:styleId="110">
    <w:name w:val="Нет списка11"/>
    <w:next w:val="a2"/>
    <w:uiPriority w:val="99"/>
    <w:semiHidden/>
    <w:unhideWhenUsed/>
    <w:rsid w:val="00D71EDA"/>
  </w:style>
  <w:style w:type="paragraph" w:customStyle="1" w:styleId="xl134">
    <w:name w:val="xl134"/>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D71EDA"/>
    <w:pPr>
      <w:spacing w:before="100" w:beforeAutospacing="1" w:after="100" w:afterAutospacing="1"/>
      <w:jc w:val="center"/>
    </w:pPr>
  </w:style>
  <w:style w:type="paragraph" w:customStyle="1" w:styleId="xl137">
    <w:name w:val="xl137"/>
    <w:basedOn w:val="a"/>
    <w:rsid w:val="00D71EDA"/>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character" w:customStyle="1" w:styleId="WW8Num6z1">
    <w:name w:val="WW8Num6z1"/>
    <w:rsid w:val="008802D9"/>
  </w:style>
  <w:style w:type="character" w:customStyle="1" w:styleId="WW8Num6z2">
    <w:name w:val="WW8Num6z2"/>
    <w:rsid w:val="008802D9"/>
  </w:style>
  <w:style w:type="character" w:customStyle="1" w:styleId="WW8Num6z3">
    <w:name w:val="WW8Num6z3"/>
    <w:rsid w:val="008802D9"/>
  </w:style>
  <w:style w:type="character" w:customStyle="1" w:styleId="WW8Num6z4">
    <w:name w:val="WW8Num6z4"/>
    <w:rsid w:val="008802D9"/>
  </w:style>
  <w:style w:type="character" w:customStyle="1" w:styleId="WW8Num6z5">
    <w:name w:val="WW8Num6z5"/>
    <w:rsid w:val="008802D9"/>
  </w:style>
  <w:style w:type="character" w:customStyle="1" w:styleId="WW8Num6z6">
    <w:name w:val="WW8Num6z6"/>
    <w:rsid w:val="008802D9"/>
  </w:style>
  <w:style w:type="character" w:customStyle="1" w:styleId="WW8Num6z7">
    <w:name w:val="WW8Num6z7"/>
    <w:rsid w:val="008802D9"/>
  </w:style>
  <w:style w:type="character" w:customStyle="1" w:styleId="WW8Num6z8">
    <w:name w:val="WW8Num6z8"/>
    <w:rsid w:val="008802D9"/>
  </w:style>
  <w:style w:type="character" w:customStyle="1" w:styleId="WW8Num7z1">
    <w:name w:val="WW8Num7z1"/>
    <w:rsid w:val="008802D9"/>
    <w:rPr>
      <w:color w:val="000000"/>
      <w:sz w:val="28"/>
      <w:szCs w:val="28"/>
      <w:lang w:val="ru-RU" w:eastAsia="ru-RU"/>
    </w:rPr>
  </w:style>
  <w:style w:type="character" w:customStyle="1" w:styleId="WW8Num7z2">
    <w:name w:val="WW8Num7z2"/>
    <w:rsid w:val="008802D9"/>
    <w:rPr>
      <w:rFonts w:ascii="Times New Roman" w:hAnsi="Times New Roman" w:cs="Times New Roman" w:hint="default"/>
      <w:color w:val="000000"/>
      <w:sz w:val="28"/>
      <w:szCs w:val="28"/>
      <w:lang w:val="en-US"/>
    </w:rPr>
  </w:style>
  <w:style w:type="character" w:customStyle="1" w:styleId="WW8Num7z3">
    <w:name w:val="WW8Num7z3"/>
    <w:rsid w:val="008802D9"/>
  </w:style>
  <w:style w:type="character" w:customStyle="1" w:styleId="WW8Num7z4">
    <w:name w:val="WW8Num7z4"/>
    <w:rsid w:val="008802D9"/>
  </w:style>
  <w:style w:type="character" w:customStyle="1" w:styleId="WW8Num7z5">
    <w:name w:val="WW8Num7z5"/>
    <w:rsid w:val="008802D9"/>
  </w:style>
  <w:style w:type="character" w:customStyle="1" w:styleId="WW8Num7z6">
    <w:name w:val="WW8Num7z6"/>
    <w:rsid w:val="008802D9"/>
  </w:style>
  <w:style w:type="character" w:customStyle="1" w:styleId="WW8Num7z7">
    <w:name w:val="WW8Num7z7"/>
    <w:rsid w:val="008802D9"/>
  </w:style>
  <w:style w:type="character" w:customStyle="1" w:styleId="WW8Num7z8">
    <w:name w:val="WW8Num7z8"/>
    <w:rsid w:val="008802D9"/>
  </w:style>
  <w:style w:type="character" w:customStyle="1" w:styleId="WW8Num8z1">
    <w:name w:val="WW8Num8z1"/>
    <w:rsid w:val="008802D9"/>
    <w:rPr>
      <w:color w:val="000000"/>
      <w:sz w:val="28"/>
      <w:szCs w:val="28"/>
      <w:lang w:val="ru-RU"/>
    </w:rPr>
  </w:style>
  <w:style w:type="character" w:customStyle="1" w:styleId="WW8Num8z2">
    <w:name w:val="WW8Num8z2"/>
    <w:rsid w:val="008802D9"/>
    <w:rPr>
      <w:rFonts w:ascii="Times New Roman" w:hAnsi="Times New Roman" w:cs="Times New Roman" w:hint="default"/>
      <w:color w:val="000000"/>
      <w:sz w:val="28"/>
      <w:szCs w:val="28"/>
      <w:lang w:val="en-US"/>
    </w:rPr>
  </w:style>
  <w:style w:type="character" w:customStyle="1" w:styleId="WW8Num8z3">
    <w:name w:val="WW8Num8z3"/>
    <w:rsid w:val="008802D9"/>
  </w:style>
  <w:style w:type="character" w:customStyle="1" w:styleId="WW8Num8z4">
    <w:name w:val="WW8Num8z4"/>
    <w:rsid w:val="008802D9"/>
  </w:style>
  <w:style w:type="character" w:customStyle="1" w:styleId="WW8Num8z5">
    <w:name w:val="WW8Num8z5"/>
    <w:rsid w:val="008802D9"/>
  </w:style>
  <w:style w:type="character" w:customStyle="1" w:styleId="WW8Num8z6">
    <w:name w:val="WW8Num8z6"/>
    <w:rsid w:val="008802D9"/>
  </w:style>
  <w:style w:type="character" w:customStyle="1" w:styleId="WW8Num8z7">
    <w:name w:val="WW8Num8z7"/>
    <w:rsid w:val="008802D9"/>
  </w:style>
  <w:style w:type="character" w:customStyle="1" w:styleId="WW8Num8z8">
    <w:name w:val="WW8Num8z8"/>
    <w:rsid w:val="008802D9"/>
  </w:style>
  <w:style w:type="character" w:customStyle="1" w:styleId="2c">
    <w:name w:val="Основной шрифт абзаца2"/>
    <w:rsid w:val="008802D9"/>
  </w:style>
  <w:style w:type="character" w:customStyle="1" w:styleId="WW8Num3z1">
    <w:name w:val="WW8Num3z1"/>
    <w:rsid w:val="008802D9"/>
    <w:rPr>
      <w:rFonts w:ascii="Courier New" w:hAnsi="Courier New" w:cs="Courier New" w:hint="default"/>
    </w:rPr>
  </w:style>
  <w:style w:type="character" w:customStyle="1" w:styleId="WW8Num3z2">
    <w:name w:val="WW8Num3z2"/>
    <w:rsid w:val="008802D9"/>
    <w:rPr>
      <w:rFonts w:ascii="Wingdings" w:hAnsi="Wingdings" w:cs="Wingdings" w:hint="default"/>
    </w:rPr>
  </w:style>
  <w:style w:type="character" w:customStyle="1" w:styleId="WW8Num4z1">
    <w:name w:val="WW8Num4z1"/>
    <w:rsid w:val="008802D9"/>
  </w:style>
  <w:style w:type="character" w:customStyle="1" w:styleId="WW8Num4z2">
    <w:name w:val="WW8Num4z2"/>
    <w:rsid w:val="008802D9"/>
  </w:style>
  <w:style w:type="character" w:customStyle="1" w:styleId="WW8Num4z3">
    <w:name w:val="WW8Num4z3"/>
    <w:rsid w:val="008802D9"/>
  </w:style>
  <w:style w:type="character" w:customStyle="1" w:styleId="WW8Num4z4">
    <w:name w:val="WW8Num4z4"/>
    <w:rsid w:val="008802D9"/>
  </w:style>
  <w:style w:type="character" w:customStyle="1" w:styleId="WW8Num4z5">
    <w:name w:val="WW8Num4z5"/>
    <w:rsid w:val="008802D9"/>
  </w:style>
  <w:style w:type="character" w:customStyle="1" w:styleId="WW8Num4z6">
    <w:name w:val="WW8Num4z6"/>
    <w:rsid w:val="008802D9"/>
  </w:style>
  <w:style w:type="character" w:customStyle="1" w:styleId="WW8Num4z7">
    <w:name w:val="WW8Num4z7"/>
    <w:rsid w:val="008802D9"/>
  </w:style>
  <w:style w:type="character" w:customStyle="1" w:styleId="WW8Num4z8">
    <w:name w:val="WW8Num4z8"/>
    <w:rsid w:val="008802D9"/>
  </w:style>
  <w:style w:type="character" w:customStyle="1" w:styleId="WW8Num5z1">
    <w:name w:val="WW8Num5z1"/>
    <w:rsid w:val="008802D9"/>
    <w:rPr>
      <w:rFonts w:ascii="Courier New" w:hAnsi="Courier New" w:cs="Courier New" w:hint="default"/>
    </w:rPr>
  </w:style>
  <w:style w:type="character" w:customStyle="1" w:styleId="WW8Num5z2">
    <w:name w:val="WW8Num5z2"/>
    <w:rsid w:val="008802D9"/>
    <w:rPr>
      <w:rFonts w:ascii="Wingdings" w:hAnsi="Wingdings" w:cs="Wingdings" w:hint="default"/>
    </w:rPr>
  </w:style>
  <w:style w:type="character" w:customStyle="1" w:styleId="WW8Num9z1">
    <w:name w:val="WW8Num9z1"/>
    <w:rsid w:val="008802D9"/>
    <w:rPr>
      <w:rFonts w:ascii="Times New Roman" w:eastAsia="Times New Roman" w:hAnsi="Times New Roman" w:cs="Times New Roman" w:hint="default"/>
      <w:spacing w:val="0"/>
      <w:w w:val="100"/>
      <w:sz w:val="28"/>
      <w:szCs w:val="28"/>
      <w:lang w:val="ru-RU" w:bidi="ar-SA"/>
    </w:rPr>
  </w:style>
  <w:style w:type="character" w:customStyle="1" w:styleId="ConsPlusNonformat0">
    <w:name w:val="ConsPlusNonformat Знак"/>
    <w:rsid w:val="008802D9"/>
    <w:rPr>
      <w:rFonts w:ascii="Courier New" w:hAnsi="Courier New" w:cs="Courier New"/>
      <w:sz w:val="22"/>
      <w:lang w:bidi="ar-SA"/>
    </w:rPr>
  </w:style>
  <w:style w:type="character" w:customStyle="1" w:styleId="frgu-content-accordeon">
    <w:name w:val="frgu-content-accordeon"/>
    <w:rsid w:val="008802D9"/>
  </w:style>
  <w:style w:type="character" w:customStyle="1" w:styleId="extended-textfull">
    <w:name w:val="extended-text__full"/>
    <w:rsid w:val="008802D9"/>
    <w:rPr>
      <w:rFonts w:ascii="Times New Roman" w:hAnsi="Times New Roman" w:cs="Times New Roman" w:hint="default"/>
    </w:rPr>
  </w:style>
  <w:style w:type="character" w:styleId="afffffff7">
    <w:name w:val="endnote reference"/>
    <w:rsid w:val="008802D9"/>
    <w:rPr>
      <w:vertAlign w:val="superscript"/>
    </w:rPr>
  </w:style>
  <w:style w:type="character" w:customStyle="1" w:styleId="EndnoteCharacters">
    <w:name w:val="Endnote Characters"/>
    <w:rsid w:val="008802D9"/>
  </w:style>
  <w:style w:type="paragraph" w:customStyle="1" w:styleId="1f7">
    <w:name w:val="Название объекта1"/>
    <w:basedOn w:val="a"/>
    <w:rsid w:val="008802D9"/>
    <w:pPr>
      <w:suppressLineNumbers/>
      <w:suppressAutoHyphens/>
      <w:spacing w:before="120" w:after="120"/>
    </w:pPr>
    <w:rPr>
      <w:rFonts w:eastAsia="Calibri" w:cs="Nirmala UI"/>
      <w:i/>
      <w:iCs/>
      <w:sz w:val="24"/>
      <w:szCs w:val="24"/>
      <w:lang w:eastAsia="zh-CN"/>
    </w:rPr>
  </w:style>
  <w:style w:type="paragraph" w:customStyle="1" w:styleId="afffffff8">
    <w:name w:val="Знак Знак Знак Знак Знак Знак Знак Знак Знак"/>
    <w:basedOn w:val="a"/>
    <w:rsid w:val="008802D9"/>
    <w:pPr>
      <w:tabs>
        <w:tab w:val="left" w:pos="432"/>
      </w:tabs>
      <w:suppressAutoHyphens/>
      <w:spacing w:before="120" w:after="160"/>
      <w:ind w:left="432" w:hanging="432"/>
      <w:jc w:val="both"/>
    </w:pPr>
    <w:rPr>
      <w:rFonts w:ascii="Arial" w:eastAsia="Calibri" w:hAnsi="Arial" w:cs="Arial"/>
      <w:b/>
      <w:bCs/>
      <w:caps/>
      <w:sz w:val="32"/>
      <w:szCs w:val="32"/>
      <w:lang w:val="en-US" w:eastAsia="zh-CN"/>
    </w:rPr>
  </w:style>
  <w:style w:type="paragraph" w:customStyle="1" w:styleId="2d">
    <w:name w:val="Абзац списка2"/>
    <w:basedOn w:val="a"/>
    <w:rsid w:val="008802D9"/>
    <w:pPr>
      <w:suppressAutoHyphens/>
      <w:ind w:left="720"/>
    </w:pPr>
    <w:rPr>
      <w:rFonts w:eastAsia="Calibri"/>
      <w:sz w:val="24"/>
      <w:szCs w:val="24"/>
      <w:lang w:eastAsia="zh-CN"/>
    </w:rPr>
  </w:style>
  <w:style w:type="paragraph" w:customStyle="1" w:styleId="afffffff9">
    <w:name w:val="Знак Знак Знак Знак"/>
    <w:basedOn w:val="a"/>
    <w:rsid w:val="008802D9"/>
    <w:pPr>
      <w:suppressAutoHyphens/>
      <w:spacing w:before="280" w:after="280"/>
    </w:pPr>
    <w:rPr>
      <w:rFonts w:ascii="Tahoma" w:eastAsia="Calibri" w:hAnsi="Tahoma" w:cs="Tahoma"/>
      <w:sz w:val="20"/>
      <w:szCs w:val="20"/>
      <w:lang w:val="en-US" w:eastAsia="zh-CN"/>
    </w:rPr>
  </w:style>
  <w:style w:type="paragraph" w:customStyle="1" w:styleId="HeaderandFooter">
    <w:name w:val="Header and Footer"/>
    <w:basedOn w:val="a"/>
    <w:rsid w:val="008802D9"/>
    <w:pPr>
      <w:suppressLineNumbers/>
      <w:tabs>
        <w:tab w:val="center" w:pos="4819"/>
        <w:tab w:val="right" w:pos="9638"/>
      </w:tabs>
      <w:suppressAutoHyphens/>
    </w:pPr>
    <w:rPr>
      <w:rFonts w:eastAsia="Calibri"/>
      <w:sz w:val="24"/>
      <w:szCs w:val="24"/>
      <w:lang w:eastAsia="zh-CN"/>
    </w:rPr>
  </w:style>
  <w:style w:type="paragraph" w:customStyle="1" w:styleId="afffffffa">
    <w:name w:val="Знак Знак Знак Знак Знак Знак Знак Знак"/>
    <w:basedOn w:val="a"/>
    <w:rsid w:val="008802D9"/>
    <w:pPr>
      <w:widowControl w:val="0"/>
      <w:suppressAutoHyphens/>
      <w:spacing w:after="160" w:line="240" w:lineRule="exact"/>
      <w:jc w:val="right"/>
    </w:pPr>
    <w:rPr>
      <w:sz w:val="20"/>
      <w:szCs w:val="20"/>
      <w:lang w:val="en-GB" w:eastAsia="zh-CN"/>
    </w:rPr>
  </w:style>
  <w:style w:type="paragraph" w:customStyle="1" w:styleId="81">
    <w:name w:val="Знак Знак8 Знак Знак"/>
    <w:basedOn w:val="a"/>
    <w:rsid w:val="008802D9"/>
    <w:pPr>
      <w:tabs>
        <w:tab w:val="left" w:pos="2160"/>
      </w:tabs>
      <w:suppressAutoHyphens/>
      <w:spacing w:before="120" w:line="240" w:lineRule="exact"/>
      <w:jc w:val="both"/>
    </w:pPr>
    <w:rPr>
      <w:sz w:val="24"/>
      <w:szCs w:val="24"/>
      <w:lang w:val="en-US"/>
    </w:rPr>
  </w:style>
  <w:style w:type="character" w:customStyle="1" w:styleId="1f8">
    <w:name w:val="Текст примечания Знак1"/>
    <w:basedOn w:val="a0"/>
    <w:uiPriority w:val="99"/>
    <w:semiHidden/>
    <w:rsid w:val="008802D9"/>
    <w:rPr>
      <w:rFonts w:ascii="Times New Roman" w:eastAsia="Calibri" w:hAnsi="Times New Roman" w:cs="Times New Roman"/>
      <w:sz w:val="20"/>
      <w:szCs w:val="20"/>
      <w:lang w:eastAsia="zh-CN"/>
    </w:rPr>
  </w:style>
  <w:style w:type="character" w:customStyle="1" w:styleId="1f9">
    <w:name w:val="Тема примечания Знак1"/>
    <w:basedOn w:val="1f8"/>
    <w:rsid w:val="008802D9"/>
    <w:rPr>
      <w:rFonts w:ascii="Calibri" w:hAnsi="Calibri" w:cs="Calibri"/>
      <w:b/>
      <w:bCs/>
    </w:rPr>
  </w:style>
  <w:style w:type="paragraph" w:customStyle="1" w:styleId="pboth">
    <w:name w:val="pboth"/>
    <w:basedOn w:val="a"/>
    <w:rsid w:val="008802D9"/>
    <w:pPr>
      <w:spacing w:before="280" w:after="280"/>
    </w:pPr>
    <w:rPr>
      <w:rFonts w:eastAsia="Calibri"/>
      <w:sz w:val="24"/>
      <w:szCs w:val="24"/>
      <w:lang w:eastAsia="zh-CN"/>
    </w:rPr>
  </w:style>
  <w:style w:type="paragraph" w:customStyle="1" w:styleId="consplusnormal1">
    <w:name w:val="consplusnormal"/>
    <w:basedOn w:val="a"/>
    <w:rsid w:val="008802D9"/>
    <w:pPr>
      <w:spacing w:before="280" w:after="280"/>
    </w:pPr>
    <w:rPr>
      <w:sz w:val="24"/>
      <w:szCs w:val="24"/>
      <w:lang w:eastAsia="zh-CN"/>
    </w:rPr>
  </w:style>
  <w:style w:type="paragraph" w:customStyle="1" w:styleId="afffffffb">
    <w:name w:val="Знак Знак Знак Знак Знак Знак Знак Знак Знак Знак Знак"/>
    <w:basedOn w:val="a"/>
    <w:rsid w:val="008802D9"/>
    <w:pPr>
      <w:widowControl w:val="0"/>
      <w:spacing w:after="160" w:line="240" w:lineRule="exact"/>
      <w:jc w:val="right"/>
    </w:pPr>
    <w:rPr>
      <w:sz w:val="20"/>
      <w:szCs w:val="20"/>
      <w:lang w:val="en-GB" w:eastAsia="zh-CN"/>
    </w:rPr>
  </w:style>
  <w:style w:type="paragraph" w:customStyle="1" w:styleId="310">
    <w:name w:val="Основной текст 31"/>
    <w:basedOn w:val="a"/>
    <w:rsid w:val="008802D9"/>
    <w:rPr>
      <w:szCs w:val="20"/>
      <w:lang w:eastAsia="zh-CN"/>
    </w:rPr>
  </w:style>
  <w:style w:type="paragraph" w:customStyle="1" w:styleId="1TimesNewRoman12">
    <w:name w:val="! ТЗ Стиль __ТекстОсн_1и + Times New Roman 12 пт По ширине Первая стр..."/>
    <w:basedOn w:val="a"/>
    <w:rsid w:val="008802D9"/>
    <w:pPr>
      <w:tabs>
        <w:tab w:val="left" w:pos="851"/>
      </w:tabs>
      <w:snapToGrid w:val="0"/>
      <w:spacing w:before="60" w:after="60" w:line="360" w:lineRule="auto"/>
      <w:ind w:firstLine="709"/>
      <w:jc w:val="both"/>
    </w:pPr>
    <w:rPr>
      <w:sz w:val="24"/>
      <w:szCs w:val="20"/>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5F53-1E09-49E2-A27C-D1DB0608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5144</Words>
  <Characters>29327</Characters>
  <Application>Microsoft Office Word</Application>
  <DocSecurity>0</DocSecurity>
  <Lines>244</Lines>
  <Paragraphs>68</Paragraphs>
  <ScaleCrop>false</ScaleCrop>
  <HeadingPairs>
    <vt:vector size="4" baseType="variant">
      <vt:variant>
        <vt:lpstr>Название</vt:lpstr>
      </vt:variant>
      <vt:variant>
        <vt:i4>1</vt:i4>
      </vt:variant>
      <vt:variant>
        <vt:lpstr>Заголовки</vt:lpstr>
      </vt:variant>
      <vt:variant>
        <vt:i4>65</vt:i4>
      </vt:variant>
    </vt:vector>
  </HeadingPairs>
  <TitlesOfParts>
    <vt:vector size="66" baseType="lpstr">
      <vt:lpstr/>
      <vt:lpstr/>
      <vt:lpstr>    </vt:lpstr>
      <vt:lpstr>    3. Признать утратившими силу постановления администрации района:</vt:lpstr>
      <vt:lpstr>    а) от 22.11.2017 №9443-п «Об утверждении административного регламента предоставл</vt:lpstr>
      <vt:lpstr>    б) от 14.05.2018 №386-п «О внесении изменений и дополнений в постановление админ</vt:lpstr>
      <vt:lpstr>    </vt:lpstr>
      <vt:lpstr>    </vt:lpstr>
      <vt:lpstr>    I. Общие положения</vt:lpstr>
      <vt:lpstr>        Предмет регулирования административного регламента</vt:lpstr>
      <vt:lpstr>        Круг заявителей</vt:lpstr>
      <vt:lpstr>        Порядок информирования</vt:lpstr>
      <vt:lpstr>    </vt:lpstr>
      <vt:lpstr>    II. Стандарт предоставления Муниципальной услуги</vt:lpstr>
      <vt:lpstr>        </vt:lpstr>
      <vt:lpstr>        Наименование Муниципальной услуги</vt:lpstr>
      <vt:lpstr>        Наименование органа,</vt:lpstr>
      <vt:lpstr>        </vt:lpstr>
      <vt:lpstr>        Результат предоставления</vt:lpstr>
      <vt:lpstr>        Срок предоставления Муниципальной услуги</vt:lpstr>
      <vt:lpstr>        </vt:lpstr>
      <vt:lpstr>        </vt:lpstr>
      <vt:lpstr>        Правовые основания для предоставления Муниципальной услуги</vt:lpstr>
      <vt:lpstr>        Исчерпывающий перечень документов, необходимых для предоставления Муниципальной </vt:lpstr>
      <vt:lpstr>        Уполномоченный орган не вправе требовать от Заявителя</vt:lpstr>
      <vt:lpstr>        </vt:lpstr>
      <vt:lpstr>        Исчерпывающий перечень оснований для отказа</vt:lpstr>
      <vt:lpstr>        Исчерпывающий перечень оснований для приостановления предоставления Муниципально</vt:lpstr>
      <vt:lpstr>        Размер платы, взимаемой с Заявителя (представителя Заявителя) при предоставлении</vt:lpstr>
      <vt:lpstr>        </vt:lpstr>
      <vt:lpstr>        Максимальный срок ожидания в очереди при подаче Заявителем заявления о предостав</vt:lpstr>
      <vt:lpstr>        Срок регистрации заявления Заявителя о предоставлении Муниципальной услуги </vt:lpstr>
      <vt:lpstr>        </vt:lpstr>
      <vt:lpstr>        Требования к помещениям, в которых предоставляется </vt:lpstr>
      <vt:lpstr>        Муниципальная услуга</vt:lpstr>
      <vt:lpstr>        </vt:lpstr>
      <vt:lpstr>        Иные требования к предоставлению Муниципальной услуги, в том числе учитывающие о</vt:lpstr>
      <vt:lpstr>    III. Состав, последовательность и сроки выполнения административных процедур</vt:lpstr>
      <vt:lpstr>    </vt:lpstr>
      <vt:lpstr>        50. Основания для приостановления предоставления Муниципальной услуги не установ</vt:lpstr>
      <vt:lpstr>        Описание административной процедуры профилирования Заявителя</vt:lpstr>
      <vt:lpstr>        </vt:lpstr>
      <vt:lpstr>        54. Путем анкетирования (профилирования) Заявителя устанавливаются признаки Заяв</vt:lpstr>
      <vt:lpstr>        55. По результатам получения ответов от Заявителя на вопросы анкетирования опред</vt:lpstr>
      <vt:lpstr>        56. Муниципальная услуга предоставляется по единому сценарию для всех Заявителей</vt:lpstr>
      <vt:lpstr>        </vt:lpstr>
      <vt:lpstr>        </vt:lpstr>
      <vt:lpstr>        Подразделы, содержащие описание вариантов предоставления Муниципальной услуги</vt:lpstr>
      <vt:lpstr>        </vt:lpstr>
      <vt:lpstr>        Прием и регистрация заявления и документов,</vt:lpstr>
      <vt:lpstr>    Принятие решения о предоставлении Муниципальной услуги либо об отказе в предоста</vt:lpstr>
      <vt:lpstr>    </vt:lpstr>
      <vt:lpstr>    Предоставление результата Услуги </vt:lpstr>
      <vt:lpstr>    IV. Формы контроля за исполнением Административного регламента</vt:lpstr>
      <vt:lpstr>    </vt:lpstr>
      <vt:lpstr>        Порядок осуществления текущего контроля за соблюдением и исполнением ответственн</vt:lpstr>
      <vt:lpstr>        Порядок и периодичность осуществления плановых и внеплановых проверок полноты и </vt:lpstr>
      <vt:lpstr>        Ответственность должностных лиц администрации муниципального образования Оренбур</vt:lpstr>
      <vt:lpstr>        Положения, характеризующие требования к порядку и формам контроля за предоставле</vt:lpstr>
      <vt:lpstr>    V. Досудебный (внесудебный) порядок обжалования решений и действий (бездействия)</vt:lpstr>
      <vt:lpstr>    </vt:lpstr>
      <vt:lpstr>    Информация для заинтересованных лиц об их праве на досудебное (внесудебное) обжа</vt:lpstr>
      <vt:lpstr>УВЕДОМЛЕНИЕ ОБ ОТСУТСТВИИ </vt:lpstr>
      <vt:lpstr>В РЕЕСТРЕ МУНИЦИПАЛЬНОГО ИМУЩЕСТВА</vt:lpstr>
      <vt:lpstr>ОРЕНБУРГСКОЙ ОБЛАСТИ ЗАПРАШИВАЕМЫХ СВЕДЕНИЙ № ___</vt:lpstr>
      <vt:lpstr/>
    </vt:vector>
  </TitlesOfParts>
  <Company>Microsoft</Company>
  <LinksUpToDate>false</LinksUpToDate>
  <CharactersWithSpaces>34403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9</cp:revision>
  <dcterms:created xsi:type="dcterms:W3CDTF">2023-06-23T07:47:00Z</dcterms:created>
  <dcterms:modified xsi:type="dcterms:W3CDTF">2024-06-05T10:13:00Z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C5651E4E295C4FAE9E6735D7C60C2F49</vt:lpwstr>
  </property>
</Properties>
</file>