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0F70A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259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08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F70A3" w:rsidRPr="006245AB" w:rsidRDefault="000F70A3" w:rsidP="000F70A3">
      <w:pPr>
        <w:spacing w:line="240" w:lineRule="atLeast"/>
        <w:jc w:val="center"/>
        <w:rPr>
          <w:b/>
        </w:rPr>
      </w:pPr>
      <w:r w:rsidRPr="006245AB">
        <w:rPr>
          <w:b/>
        </w:rPr>
        <w:t>АДМИНИСТРАЦИЯ</w:t>
      </w:r>
    </w:p>
    <w:p w:rsidR="000F70A3" w:rsidRPr="006245AB" w:rsidRDefault="000F70A3" w:rsidP="000F70A3">
      <w:pPr>
        <w:spacing w:line="240" w:lineRule="atLeast"/>
        <w:ind w:left="-360"/>
        <w:jc w:val="center"/>
        <w:rPr>
          <w:b/>
        </w:rPr>
      </w:pPr>
      <w:r w:rsidRPr="006245AB">
        <w:rPr>
          <w:b/>
        </w:rPr>
        <w:t>МУНИЦИПАЛЬНОГО  ОБРАЗОВАНИЯ  ДНЕПРОВСКИЙ  СЕЛЬСОВЕТ</w:t>
      </w:r>
    </w:p>
    <w:p w:rsidR="000F70A3" w:rsidRPr="006245AB" w:rsidRDefault="000F70A3" w:rsidP="000F70A3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6245AB">
        <w:rPr>
          <w:b/>
        </w:rPr>
        <w:t>БЕЛЯЕВСКОГО  РАЙОНА  ОРЕНБУРГСКОЙ  ОБЛАСТИ</w:t>
      </w:r>
    </w:p>
    <w:p w:rsidR="000F70A3" w:rsidRPr="006245AB" w:rsidRDefault="000F70A3" w:rsidP="000F70A3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6245AB">
        <w:rPr>
          <w:b/>
        </w:rPr>
        <w:t>ПОСТАНОВЛЕНИЕ</w:t>
      </w:r>
      <w:r>
        <w:rPr>
          <w:b/>
        </w:rPr>
        <w:t xml:space="preserve"> </w:t>
      </w:r>
    </w:p>
    <w:p w:rsidR="000F70A3" w:rsidRPr="006245AB" w:rsidRDefault="000F70A3" w:rsidP="000F70A3">
      <w:pPr>
        <w:spacing w:line="240" w:lineRule="atLeast"/>
        <w:jc w:val="center"/>
        <w:rPr>
          <w:b/>
        </w:rPr>
      </w:pPr>
      <w:r w:rsidRPr="006245AB">
        <w:t xml:space="preserve">с.Днепровка </w:t>
      </w:r>
      <w:r w:rsidRPr="006245AB">
        <w:rPr>
          <w:b/>
        </w:rPr>
        <w:t xml:space="preserve">  </w:t>
      </w:r>
    </w:p>
    <w:p w:rsidR="000F70A3" w:rsidRDefault="000F70A3" w:rsidP="000F70A3">
      <w:pPr>
        <w:spacing w:line="240" w:lineRule="atLeast"/>
      </w:pPr>
    </w:p>
    <w:p w:rsidR="000F70A3" w:rsidRPr="006245AB" w:rsidRDefault="000F70A3" w:rsidP="000F70A3">
      <w:pPr>
        <w:spacing w:line="240" w:lineRule="atLeast"/>
        <w:jc w:val="both"/>
      </w:pPr>
      <w:r>
        <w:t>08.05</w:t>
      </w:r>
      <w:r w:rsidRPr="0091593B">
        <w:t xml:space="preserve">.2024                                                                                               </w:t>
      </w:r>
      <w:r>
        <w:t xml:space="preserve">               </w:t>
      </w:r>
      <w:r w:rsidRPr="0091593B">
        <w:t xml:space="preserve">     № </w:t>
      </w:r>
      <w:r>
        <w:t>57-п</w:t>
      </w:r>
    </w:p>
    <w:p w:rsidR="000F70A3" w:rsidRDefault="000F70A3" w:rsidP="000F70A3">
      <w:pPr>
        <w:shd w:val="clear" w:color="auto" w:fill="FFFFFF"/>
        <w:outlineLvl w:val="1"/>
        <w:rPr>
          <w:b/>
          <w:bCs/>
          <w:sz w:val="24"/>
          <w:szCs w:val="24"/>
        </w:rPr>
      </w:pPr>
    </w:p>
    <w:p w:rsidR="000F70A3" w:rsidRPr="00F97424" w:rsidRDefault="000F70A3" w:rsidP="000F70A3">
      <w:pPr>
        <w:shd w:val="clear" w:color="auto" w:fill="FFFFFF"/>
        <w:outlineLvl w:val="1"/>
        <w:rPr>
          <w:b/>
          <w:bCs/>
          <w:sz w:val="24"/>
          <w:szCs w:val="24"/>
        </w:rPr>
      </w:pPr>
    </w:p>
    <w:p w:rsidR="000F70A3" w:rsidRPr="006245AB" w:rsidRDefault="000F70A3" w:rsidP="000F70A3">
      <w:pPr>
        <w:shd w:val="clear" w:color="auto" w:fill="FFFFFF"/>
        <w:jc w:val="center"/>
        <w:outlineLvl w:val="1"/>
        <w:rPr>
          <w:bCs/>
        </w:rPr>
      </w:pPr>
      <w:r>
        <w:rPr>
          <w:bCs/>
        </w:rPr>
        <w:t xml:space="preserve">О внесении изменений в постановление администрации </w:t>
      </w:r>
      <w:r>
        <w:t>муниципального образования Днепровский сельсовет Беляевского района Оренбургской области</w:t>
      </w:r>
      <w:r w:rsidRPr="006245AB">
        <w:rPr>
          <w:bCs/>
        </w:rPr>
        <w:t xml:space="preserve"> </w:t>
      </w:r>
      <w:r>
        <w:rPr>
          <w:bCs/>
        </w:rPr>
        <w:t>от 25.10.2019 № 62-п «</w:t>
      </w:r>
      <w:r w:rsidRPr="006245AB">
        <w:rPr>
          <w:bCs/>
        </w:rPr>
        <w:t xml:space="preserve">Об утверждении Порядка формирования перечня налоговых расходов и оценки налоговых расходов </w:t>
      </w:r>
      <w:r>
        <w:rPr>
          <w:bCs/>
        </w:rPr>
        <w:t>Администрации муниципального образования Днепровский сельсовет Беляевского района Оренбургской области»</w:t>
      </w:r>
    </w:p>
    <w:p w:rsidR="000F70A3" w:rsidRPr="00F97424" w:rsidRDefault="000F70A3" w:rsidP="000F70A3">
      <w:pPr>
        <w:shd w:val="clear" w:color="auto" w:fill="FFFFFF"/>
        <w:jc w:val="center"/>
        <w:outlineLvl w:val="1"/>
        <w:rPr>
          <w:b/>
          <w:bCs/>
        </w:rPr>
      </w:pPr>
    </w:p>
    <w:p w:rsidR="000F70A3" w:rsidRPr="00F97424" w:rsidRDefault="000F70A3" w:rsidP="000F70A3">
      <w:pPr>
        <w:shd w:val="clear" w:color="auto" w:fill="FFFFFF"/>
        <w:jc w:val="center"/>
        <w:outlineLvl w:val="1"/>
        <w:rPr>
          <w:b/>
          <w:bCs/>
        </w:rPr>
      </w:pPr>
    </w:p>
    <w:p w:rsidR="000F70A3" w:rsidRPr="000F70A3" w:rsidRDefault="000F70A3" w:rsidP="000F70A3">
      <w:pPr>
        <w:pStyle w:val="4"/>
        <w:shd w:val="clear" w:color="auto" w:fill="FDFDFD"/>
        <w:spacing w:before="0"/>
        <w:ind w:firstLine="709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 w:eastAsia="ru-RU"/>
        </w:rPr>
      </w:pPr>
      <w:r w:rsidRPr="000F70A3">
        <w:rPr>
          <w:rFonts w:ascii="Times New Roman" w:hAnsi="Times New Roman"/>
          <w:b w:val="0"/>
          <w:i w:val="0"/>
          <w:color w:val="auto"/>
          <w:sz w:val="28"/>
          <w:szCs w:val="28"/>
          <w:lang w:val="ru-RU" w:eastAsia="ru-RU"/>
        </w:rPr>
        <w:t>В соответствии со ст. 174.3 Бюджетного кодекса РФ</w:t>
      </w:r>
      <w:r w:rsidRPr="000F70A3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 w:eastAsia="ru-RU"/>
        </w:rPr>
        <w:t>, Постановлением Правительства Российской Федерации от 22.06.2019 № 796 «</w:t>
      </w:r>
      <w:r w:rsidRPr="000F70A3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Об общих требованиях к оценке налоговых расходов субъектов Российской Федерации и муниципальных образований», </w:t>
      </w:r>
      <w:r w:rsidRPr="000F70A3">
        <w:rPr>
          <w:rFonts w:ascii="Times New Roman" w:hAnsi="Times New Roman"/>
          <w:b w:val="0"/>
          <w:i w:val="0"/>
          <w:color w:val="auto"/>
          <w:sz w:val="28"/>
          <w:szCs w:val="28"/>
          <w:lang w:val="ru-RU" w:eastAsia="ru-RU"/>
        </w:rPr>
        <w:t>Администрация муниципального образования Днепровский сельсовет Беляевского района Оренбургской области ПОСТАНОВЛЯЕТ:</w:t>
      </w:r>
    </w:p>
    <w:p w:rsidR="000F70A3" w:rsidRPr="002655F2" w:rsidRDefault="000F70A3" w:rsidP="000F70A3">
      <w:pPr>
        <w:pStyle w:val="aff6"/>
        <w:numPr>
          <w:ilvl w:val="0"/>
          <w:numId w:val="29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bookmarkStart w:id="1" w:name="0"/>
      <w:bookmarkEnd w:id="1"/>
      <w:r>
        <w:rPr>
          <w:sz w:val="28"/>
          <w:szCs w:val="28"/>
        </w:rPr>
        <w:t>Внести изменения в</w:t>
      </w:r>
      <w:r w:rsidRPr="002655F2">
        <w:rPr>
          <w:sz w:val="28"/>
          <w:szCs w:val="28"/>
        </w:rPr>
        <w:t xml:space="preserve"> Порядок формирования перечня налоговых расходов </w:t>
      </w:r>
      <w:r w:rsidRPr="002655F2">
        <w:rPr>
          <w:bCs/>
          <w:sz w:val="28"/>
          <w:szCs w:val="28"/>
        </w:rPr>
        <w:t>и оценки налоговых расходов Администрации муниципального образования Днепровский сельсовет Беляевск</w:t>
      </w:r>
      <w:r>
        <w:rPr>
          <w:bCs/>
          <w:sz w:val="28"/>
          <w:szCs w:val="28"/>
        </w:rPr>
        <w:t xml:space="preserve">ого района Оренбургской области, утвержденный постановлением Администрации </w:t>
      </w:r>
      <w:r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6245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25.10.2019 № 62-п изложив его в новой редакции согласно приложению к настоящему постановлению.</w:t>
      </w:r>
    </w:p>
    <w:p w:rsidR="000F70A3" w:rsidRPr="000F70A3" w:rsidRDefault="000F70A3" w:rsidP="000F7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0A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0F70A3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постановление в муниципальной газете «Вестник Днепровского сельсовета» и разместить на официальном сайте Администрации Днепровского сельсовета в информационно-телекоммуникационной сети «Интернет».</w:t>
      </w:r>
    </w:p>
    <w:p w:rsidR="000F70A3" w:rsidRPr="000F70A3" w:rsidRDefault="000F70A3" w:rsidP="000F70A3">
      <w:pPr>
        <w:shd w:val="clear" w:color="auto" w:fill="FFFFFF"/>
        <w:ind w:firstLine="709"/>
        <w:jc w:val="both"/>
      </w:pPr>
      <w:r>
        <w:t>3</w:t>
      </w:r>
      <w:r w:rsidRPr="000F70A3">
        <w:t>. Настоящее постановление вступает в силу с момента опубликования.</w:t>
      </w:r>
    </w:p>
    <w:p w:rsidR="000F70A3" w:rsidRPr="000F70A3" w:rsidRDefault="000F70A3" w:rsidP="000F70A3">
      <w:pPr>
        <w:pStyle w:val="2b"/>
        <w:shd w:val="clear" w:color="auto" w:fill="auto"/>
        <w:tabs>
          <w:tab w:val="left" w:pos="1213"/>
        </w:tabs>
        <w:spacing w:before="0" w:line="240" w:lineRule="auto"/>
        <w:ind w:firstLine="709"/>
        <w:rPr>
          <w:color w:val="FF0000"/>
          <w:sz w:val="28"/>
          <w:szCs w:val="28"/>
        </w:rPr>
      </w:pPr>
      <w:r w:rsidRPr="000F70A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F70A3">
        <w:rPr>
          <w:rFonts w:ascii="Times New Roman" w:hAnsi="Times New Roman" w:cs="Times New Roman"/>
          <w:spacing w:val="0"/>
          <w:sz w:val="28"/>
          <w:szCs w:val="28"/>
        </w:rPr>
        <w:t>Контроль за исполнением</w:t>
      </w:r>
      <w:r w:rsidRPr="000F70A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</w:t>
      </w:r>
      <w:r>
        <w:rPr>
          <w:sz w:val="28"/>
          <w:szCs w:val="28"/>
        </w:rPr>
        <w:t>.</w:t>
      </w:r>
    </w:p>
    <w:p w:rsidR="000F70A3" w:rsidRDefault="000F70A3" w:rsidP="000F70A3">
      <w:pPr>
        <w:shd w:val="clear" w:color="auto" w:fill="FFFFFF"/>
        <w:jc w:val="both"/>
      </w:pPr>
      <w:r>
        <w:t>Глава муниципального образования</w:t>
      </w:r>
      <w:r w:rsidRPr="000E0320">
        <w:t xml:space="preserve">  </w:t>
      </w:r>
    </w:p>
    <w:p w:rsidR="000F70A3" w:rsidRPr="000F70A3" w:rsidRDefault="000F70A3" w:rsidP="000F70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0A3">
        <w:rPr>
          <w:rFonts w:ascii="Times New Roman" w:hAnsi="Times New Roman"/>
          <w:bCs/>
          <w:sz w:val="28"/>
          <w:szCs w:val="28"/>
          <w:lang w:val="ru-RU"/>
        </w:rPr>
        <w:t>Днепровский сельсовет</w:t>
      </w:r>
      <w:r w:rsidRPr="000F70A3">
        <w:rPr>
          <w:sz w:val="28"/>
          <w:szCs w:val="28"/>
          <w:lang w:val="ru-RU"/>
        </w:rPr>
        <w:t xml:space="preserve">                  </w:t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  <w:t xml:space="preserve">               </w:t>
      </w:r>
      <w:r w:rsidRPr="000F70A3">
        <w:rPr>
          <w:rStyle w:val="a9"/>
          <w:rFonts w:ascii="Times New Roman" w:hAnsi="Times New Roman" w:cs="Times New Roman"/>
          <w:sz w:val="28"/>
          <w:szCs w:val="28"/>
          <w:lang w:val="ru-RU"/>
        </w:rPr>
        <w:t>Е.В.Жукова</w:t>
      </w:r>
    </w:p>
    <w:p w:rsidR="000F70A3" w:rsidRDefault="000F70A3" w:rsidP="000F70A3">
      <w:pPr>
        <w:shd w:val="clear" w:color="auto" w:fill="FFFFFF"/>
        <w:spacing w:line="225" w:lineRule="atLeast"/>
        <w:ind w:left="5812"/>
        <w:rPr>
          <w:sz w:val="24"/>
          <w:szCs w:val="24"/>
        </w:rPr>
      </w:pPr>
    </w:p>
    <w:p w:rsidR="000F70A3" w:rsidRPr="00BA0D12" w:rsidRDefault="000F70A3" w:rsidP="000F70A3">
      <w:pPr>
        <w:shd w:val="clear" w:color="auto" w:fill="FFFFFF"/>
        <w:spacing w:line="225" w:lineRule="atLeast"/>
        <w:ind w:left="5812"/>
        <w:rPr>
          <w:sz w:val="24"/>
          <w:szCs w:val="24"/>
        </w:rPr>
      </w:pPr>
      <w:r>
        <w:rPr>
          <w:sz w:val="24"/>
          <w:szCs w:val="24"/>
        </w:rPr>
        <w:t>Приложение к</w:t>
      </w:r>
      <w:r>
        <w:rPr>
          <w:sz w:val="24"/>
          <w:szCs w:val="24"/>
        </w:rPr>
        <w:br/>
        <w:t>постановлению</w:t>
      </w:r>
      <w:r w:rsidRPr="00BA0D12">
        <w:rPr>
          <w:sz w:val="24"/>
          <w:szCs w:val="24"/>
        </w:rPr>
        <w:t xml:space="preserve"> Администрации</w:t>
      </w:r>
    </w:p>
    <w:p w:rsidR="000F70A3" w:rsidRDefault="000F70A3" w:rsidP="000F70A3">
      <w:pPr>
        <w:shd w:val="clear" w:color="auto" w:fill="FFFFFF"/>
        <w:spacing w:line="225" w:lineRule="atLeast"/>
        <w:ind w:left="5812"/>
        <w:rPr>
          <w:sz w:val="24"/>
          <w:szCs w:val="24"/>
        </w:rPr>
      </w:pPr>
      <w:r w:rsidRPr="00BA0D12">
        <w:rPr>
          <w:sz w:val="24"/>
          <w:szCs w:val="24"/>
        </w:rPr>
        <w:t>муниципального образования Днепровский сельсовет Беляевского района Оренбургской области</w:t>
      </w:r>
      <w:r w:rsidRPr="00BA0D12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25.10.2019</w:t>
      </w:r>
      <w:r w:rsidRPr="00BA0D12">
        <w:rPr>
          <w:sz w:val="24"/>
          <w:szCs w:val="24"/>
        </w:rPr>
        <w:t xml:space="preserve">  № </w:t>
      </w:r>
      <w:r>
        <w:rPr>
          <w:sz w:val="24"/>
          <w:szCs w:val="24"/>
        </w:rPr>
        <w:t>62-п</w:t>
      </w:r>
    </w:p>
    <w:p w:rsidR="000F70A3" w:rsidRPr="00BA0D12" w:rsidRDefault="000F70A3" w:rsidP="000F70A3">
      <w:pPr>
        <w:shd w:val="clear" w:color="auto" w:fill="FFFFFF"/>
        <w:spacing w:line="225" w:lineRule="atLeast"/>
        <w:ind w:left="5812"/>
        <w:rPr>
          <w:sz w:val="24"/>
          <w:szCs w:val="24"/>
        </w:rPr>
      </w:pPr>
      <w:r w:rsidRPr="00212285">
        <w:rPr>
          <w:bCs/>
        </w:rPr>
        <w:t xml:space="preserve">от </w:t>
      </w:r>
      <w:r>
        <w:rPr>
          <w:bCs/>
        </w:rPr>
        <w:t>08.05.2024</w:t>
      </w:r>
      <w:r w:rsidRPr="0091593B">
        <w:rPr>
          <w:bCs/>
        </w:rPr>
        <w:t xml:space="preserve"> №</w:t>
      </w:r>
      <w:r>
        <w:rPr>
          <w:bCs/>
        </w:rPr>
        <w:t>57-п</w:t>
      </w:r>
    </w:p>
    <w:p w:rsidR="000F70A3" w:rsidRDefault="000F70A3" w:rsidP="000F70A3">
      <w:pPr>
        <w:shd w:val="clear" w:color="auto" w:fill="FFFFFF"/>
        <w:spacing w:after="213" w:line="225" w:lineRule="atLeast"/>
        <w:jc w:val="center"/>
        <w:outlineLvl w:val="2"/>
        <w:rPr>
          <w:b/>
          <w:bCs/>
        </w:rPr>
      </w:pPr>
    </w:p>
    <w:p w:rsidR="000F70A3" w:rsidRDefault="000F70A3" w:rsidP="000F70A3">
      <w:pPr>
        <w:shd w:val="clear" w:color="auto" w:fill="FFFFFF"/>
        <w:spacing w:after="213" w:line="225" w:lineRule="atLeast"/>
        <w:jc w:val="center"/>
        <w:outlineLvl w:val="2"/>
        <w:rPr>
          <w:b/>
          <w:bCs/>
        </w:rPr>
      </w:pPr>
    </w:p>
    <w:p w:rsidR="000F70A3" w:rsidRPr="00217BB6" w:rsidRDefault="000F70A3" w:rsidP="000F70A3">
      <w:pPr>
        <w:shd w:val="clear" w:color="auto" w:fill="FFFFFF"/>
        <w:spacing w:after="213" w:line="225" w:lineRule="atLeast"/>
        <w:jc w:val="center"/>
        <w:outlineLvl w:val="2"/>
        <w:rPr>
          <w:b/>
        </w:rPr>
      </w:pPr>
      <w:r w:rsidRPr="00F97424">
        <w:rPr>
          <w:b/>
          <w:bCs/>
        </w:rPr>
        <w:t>Порядок</w:t>
      </w:r>
      <w:r w:rsidRPr="00F97424">
        <w:rPr>
          <w:b/>
          <w:bCs/>
        </w:rPr>
        <w:br/>
      </w:r>
      <w:r w:rsidRPr="00217BB6">
        <w:rPr>
          <w:b/>
          <w:bCs/>
        </w:rPr>
        <w:t xml:space="preserve">формирования перечня налоговых расходов </w:t>
      </w:r>
      <w:r>
        <w:rPr>
          <w:b/>
        </w:rPr>
        <w:t xml:space="preserve">Днепровского </w:t>
      </w:r>
      <w:r w:rsidRPr="00217BB6">
        <w:rPr>
          <w:b/>
        </w:rPr>
        <w:t>сельского поселения</w:t>
      </w:r>
      <w:r>
        <w:rPr>
          <w:b/>
        </w:rPr>
        <w:t xml:space="preserve"> </w:t>
      </w:r>
      <w:r w:rsidRPr="00217BB6">
        <w:rPr>
          <w:b/>
          <w:bCs/>
        </w:rPr>
        <w:t>и оценки налоговых расходов и оценки налоговых расходов Администрации муниципального образования Днепровский сельсовет Беляевского района Оренбургской области</w:t>
      </w:r>
    </w:p>
    <w:p w:rsidR="000F70A3" w:rsidRDefault="000F70A3" w:rsidP="000F70A3">
      <w:pPr>
        <w:shd w:val="clear" w:color="auto" w:fill="FFFFFF"/>
        <w:spacing w:line="225" w:lineRule="atLeast"/>
        <w:jc w:val="center"/>
        <w:outlineLvl w:val="2"/>
        <w:rPr>
          <w:b/>
          <w:bCs/>
        </w:rPr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sub_11"/>
      <w:r w:rsidRPr="00FF57EF">
        <w:t xml:space="preserve">1.1. Настоящий Порядок </w:t>
      </w:r>
      <w:r w:rsidRPr="000958DB">
        <w:t>формирования перечня налоговых расходов</w:t>
      </w:r>
      <w:r w:rsidRPr="000958DB">
        <w:rPr>
          <w:b/>
        </w:rPr>
        <w:t xml:space="preserve"> </w:t>
      </w:r>
      <w:r w:rsidRPr="000958DB">
        <w:t xml:space="preserve">и </w:t>
      </w:r>
      <w:r w:rsidRPr="00FF57EF">
        <w:t xml:space="preserve">оценки налоговых расходов </w:t>
      </w:r>
      <w:r>
        <w:t>Администрации Днепровского сельсовета</w:t>
      </w:r>
      <w:r w:rsidRPr="00FF57EF">
        <w:t xml:space="preserve"> (далее - Порядок) определяет процедуру оценки налоговых расходов </w:t>
      </w:r>
      <w:r>
        <w:t>Администрации Днепровского сельсовета.</w:t>
      </w:r>
    </w:p>
    <w:bookmarkEnd w:id="2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Под оценкой налоговых расходов в целях настоящего Порядка понимается оценка объемов и оценка эффективности бюджетных расходов.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sub_12"/>
      <w:r w:rsidRPr="00FF57EF">
        <w:t>1.2. В целях настоящего Порядка применяются следующие понятия и термины:</w:t>
      </w:r>
    </w:p>
    <w:bookmarkEnd w:id="3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rPr>
          <w:b/>
          <w:bCs/>
        </w:rPr>
        <w:t>налоговые расходы</w:t>
      </w:r>
      <w:r w:rsidRPr="00FF57EF">
        <w:t xml:space="preserve"> - выпадающие доходы бюджета </w:t>
      </w:r>
      <w:r>
        <w:t>Днепровского сельсовета</w:t>
      </w:r>
      <w:r w:rsidRPr="00FF57EF"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>
        <w:t xml:space="preserve">Днепровского сельсовета </w:t>
      </w:r>
      <w:r w:rsidRPr="00FF57EF">
        <w:t xml:space="preserve"> и (или) целями социально-экономической политики </w:t>
      </w:r>
      <w:r>
        <w:t>Днепровского сельсовета</w:t>
      </w:r>
      <w:r w:rsidRPr="00FF57EF">
        <w:t xml:space="preserve">, не относящимися к муниципальным программам </w:t>
      </w:r>
      <w:r>
        <w:t>Днепровского сельсовета</w:t>
      </w:r>
      <w:r w:rsidRPr="00FF57EF">
        <w:t>;</w:t>
      </w:r>
    </w:p>
    <w:p w:rsidR="000F70A3" w:rsidRDefault="000F70A3" w:rsidP="000F70A3">
      <w:pPr>
        <w:ind w:firstLine="709"/>
        <w:jc w:val="both"/>
      </w:pPr>
      <w:bookmarkStart w:id="4" w:name="sub_13"/>
      <w:r w:rsidRPr="006E394D">
        <w:rPr>
          <w:b/>
          <w:bCs/>
        </w:rPr>
        <w:t>куратор налогового расхода</w:t>
      </w:r>
      <w:r>
        <w:t xml:space="preserve"> - А</w:t>
      </w:r>
      <w:r w:rsidRPr="006E394D">
        <w:t xml:space="preserve">дминистрация </w:t>
      </w:r>
      <w:r>
        <w:t>Днепровского сельсовета</w:t>
      </w:r>
      <w:r w:rsidRPr="006E394D">
        <w:t xml:space="preserve">  в </w:t>
      </w:r>
      <w:r>
        <w:t>лице структурных подразделений А</w:t>
      </w:r>
      <w:r w:rsidRPr="006E394D">
        <w:t xml:space="preserve">дминистрации </w:t>
      </w:r>
      <w:r>
        <w:t>Днепровского сельсовета</w:t>
      </w:r>
      <w:r w:rsidRPr="006E394D">
        <w:t>, ответственных в соответствии с полномочиями, установленными</w:t>
      </w:r>
      <w:r>
        <w:t xml:space="preserve"> нормативными правовыми актами А</w:t>
      </w:r>
      <w:r w:rsidRPr="006E394D">
        <w:t xml:space="preserve">дминистрации </w:t>
      </w:r>
      <w:r>
        <w:t>Днепровского сельсовета</w:t>
      </w:r>
      <w:r w:rsidRPr="006E394D">
        <w:t xml:space="preserve">, за достижение соответствующих налоговому расходу целей муниципальной программы </w:t>
      </w:r>
      <w:r>
        <w:t>Днепровского сельсовета</w:t>
      </w:r>
      <w:r w:rsidRPr="006E394D">
        <w:t xml:space="preserve"> и (или) целей социально-экономической политики </w:t>
      </w:r>
      <w:r>
        <w:t>Днепровского сельсовета</w:t>
      </w:r>
      <w:r w:rsidRPr="006E394D">
        <w:t xml:space="preserve">, не относящихся к муниципальным программам </w:t>
      </w:r>
      <w:r>
        <w:t>Днепровского сельсовета</w:t>
      </w:r>
      <w:r w:rsidRPr="006E394D">
        <w:t>;</w:t>
      </w:r>
    </w:p>
    <w:p w:rsidR="000F70A3" w:rsidRDefault="000F70A3" w:rsidP="000F70A3">
      <w:pPr>
        <w:ind w:firstLine="709"/>
        <w:jc w:val="both"/>
      </w:pPr>
      <w:r w:rsidRPr="006E394D">
        <w:rPr>
          <w:b/>
          <w:bCs/>
        </w:rPr>
        <w:t>нормативные характеристики налогового расхода</w:t>
      </w:r>
      <w:r w:rsidRPr="006E394D">
        <w:t xml:space="preserve"> - сведения о положениях муниципальных правовых актов </w:t>
      </w:r>
      <w:r>
        <w:t>Днепровского сельсовета</w:t>
      </w:r>
      <w:r w:rsidRPr="006E394D"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 </w:t>
      </w:r>
      <w:r>
        <w:t>Днепровского сельсовета</w:t>
      </w:r>
      <w:r w:rsidRPr="006E394D">
        <w:t>;</w:t>
      </w:r>
    </w:p>
    <w:p w:rsidR="000F70A3" w:rsidRDefault="000F70A3" w:rsidP="000F70A3">
      <w:pPr>
        <w:ind w:firstLine="709"/>
        <w:jc w:val="both"/>
      </w:pPr>
      <w:r w:rsidRPr="00CE4DEB">
        <w:rPr>
          <w:b/>
        </w:rPr>
        <w:t>оценка налоговых расходов</w:t>
      </w:r>
      <w:r w:rsidRPr="00CE4DEB">
        <w:t xml:space="preserve"> </w:t>
      </w:r>
      <w:r>
        <w:rPr>
          <w:b/>
        </w:rPr>
        <w:t>Днепровского сельсовета</w:t>
      </w:r>
      <w:r w:rsidRPr="00CE4DEB">
        <w:t xml:space="preserve"> - комплекс мероприятий по оценке объемов налоговых расходов </w:t>
      </w:r>
      <w:r>
        <w:t>Днепровского сельсовета</w:t>
      </w:r>
      <w:r w:rsidRPr="00CE4DEB"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t>Днепровского сельсовета</w:t>
      </w:r>
      <w:r w:rsidRPr="00CE4DEB">
        <w:t>;</w:t>
      </w:r>
    </w:p>
    <w:p w:rsidR="000F70A3" w:rsidRDefault="000F70A3" w:rsidP="000F70A3">
      <w:pPr>
        <w:ind w:firstLine="709"/>
        <w:jc w:val="both"/>
      </w:pPr>
      <w:r w:rsidRPr="00CE4DEB">
        <w:rPr>
          <w:b/>
        </w:rPr>
        <w:t>оценка объемов налоговых расходов</w:t>
      </w:r>
      <w:r w:rsidRPr="00CE4DEB">
        <w:t xml:space="preserve"> </w:t>
      </w:r>
      <w:r>
        <w:rPr>
          <w:b/>
        </w:rPr>
        <w:t>Днепровского сельсовета</w:t>
      </w:r>
      <w:r w:rsidRPr="00CE4DEB">
        <w:t xml:space="preserve"> - определение объ</w:t>
      </w:r>
      <w:r>
        <w:t>емов выпадающих доходов бюджета</w:t>
      </w:r>
      <w:r w:rsidRPr="00CE4DEB">
        <w:t xml:space="preserve"> </w:t>
      </w:r>
      <w:r>
        <w:t>Днепровского сельсовета</w:t>
      </w:r>
      <w:r w:rsidRPr="00CE4DEB">
        <w:t>, обусловленных льготами, предоставленными плательщикам;</w:t>
      </w:r>
    </w:p>
    <w:p w:rsidR="000F70A3" w:rsidRPr="00CE4DEB" w:rsidRDefault="000F70A3" w:rsidP="000F70A3">
      <w:pPr>
        <w:ind w:firstLine="709"/>
        <w:jc w:val="both"/>
      </w:pPr>
      <w:r w:rsidRPr="00CE4DEB">
        <w:rPr>
          <w:b/>
        </w:rPr>
        <w:t>оценка эффективности налоговых расходов</w:t>
      </w:r>
      <w:r w:rsidRPr="00CE4DEB">
        <w:t xml:space="preserve"> </w:t>
      </w:r>
      <w:r>
        <w:rPr>
          <w:b/>
        </w:rPr>
        <w:t>Днепровского сельсовета</w:t>
      </w:r>
      <w:r w:rsidRPr="00CE4DEB"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t>Днепровского сельсовета</w:t>
      </w:r>
      <w:r w:rsidRPr="00CE4DEB">
        <w:t>;</w:t>
      </w:r>
    </w:p>
    <w:p w:rsidR="000F70A3" w:rsidRDefault="000F70A3" w:rsidP="000F70A3">
      <w:pPr>
        <w:ind w:firstLine="709"/>
        <w:jc w:val="both"/>
      </w:pPr>
      <w:r w:rsidRPr="006E394D">
        <w:rPr>
          <w:b/>
          <w:bCs/>
        </w:rPr>
        <w:t>перечень налоговых расходов</w:t>
      </w:r>
      <w:r w:rsidRPr="006E394D">
        <w:t xml:space="preserve"> - документ, содержащий сведения о распределении налоговых расходов </w:t>
      </w:r>
      <w:r>
        <w:t>Днепровского сельсовета</w:t>
      </w:r>
      <w:r w:rsidRPr="006E394D">
        <w:t xml:space="preserve"> в соответствии с целями муниципальных программ и (или) целями социально-экономической политики </w:t>
      </w:r>
      <w:r>
        <w:t>Днепровского сельсовета</w:t>
      </w:r>
      <w:r w:rsidRPr="006E394D">
        <w:t>, не относящимися к муниципальным программам, а также о кураторах налоговых расходов;</w:t>
      </w:r>
    </w:p>
    <w:p w:rsidR="000F70A3" w:rsidRPr="006E394D" w:rsidRDefault="000F70A3" w:rsidP="000F70A3">
      <w:pPr>
        <w:ind w:firstLine="709"/>
        <w:jc w:val="both"/>
      </w:pPr>
      <w:r w:rsidRPr="006E394D">
        <w:rPr>
          <w:b/>
        </w:rPr>
        <w:t>плательщики</w:t>
      </w:r>
      <w:r>
        <w:t xml:space="preserve"> – плательщики налогов;</w:t>
      </w:r>
    </w:p>
    <w:p w:rsidR="000F70A3" w:rsidRDefault="000F70A3" w:rsidP="000F70A3">
      <w:pPr>
        <w:ind w:firstLine="709"/>
        <w:jc w:val="both"/>
      </w:pPr>
      <w:r w:rsidRPr="006E394D">
        <w:rPr>
          <w:b/>
          <w:bCs/>
        </w:rPr>
        <w:t>социальные налоговые расходы</w:t>
      </w:r>
      <w:r w:rsidRPr="006E394D">
        <w:t xml:space="preserve"> - целевая категория налоговых расходов </w:t>
      </w:r>
      <w:r>
        <w:t>Днепровского сельсовета</w:t>
      </w:r>
      <w:r w:rsidRPr="006E394D"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0F70A3" w:rsidRPr="006E394D" w:rsidRDefault="000F70A3" w:rsidP="000F70A3">
      <w:pPr>
        <w:ind w:firstLine="709"/>
        <w:jc w:val="both"/>
      </w:pPr>
      <w:r w:rsidRPr="006E394D">
        <w:rPr>
          <w:b/>
          <w:bCs/>
        </w:rPr>
        <w:t>стимулирующие налоговые расходы</w:t>
      </w:r>
      <w:r w:rsidRPr="006E394D">
        <w:t xml:space="preserve"> - целевая категория налоговых расходов </w:t>
      </w:r>
      <w:r>
        <w:t>Днепровского сельсовета</w:t>
      </w:r>
      <w:r w:rsidRPr="006E394D">
        <w:t xml:space="preserve"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>
        <w:rPr>
          <w:bCs/>
        </w:rPr>
        <w:t>Днепровского сельсовета</w:t>
      </w:r>
      <w:r w:rsidRPr="006E394D">
        <w:t>;</w:t>
      </w:r>
    </w:p>
    <w:p w:rsidR="000F70A3" w:rsidRDefault="000F70A3" w:rsidP="000F70A3">
      <w:pPr>
        <w:ind w:firstLine="709"/>
        <w:jc w:val="both"/>
      </w:pPr>
      <w:r w:rsidRPr="006E394D">
        <w:rPr>
          <w:b/>
          <w:bCs/>
        </w:rPr>
        <w:t>технические налоговые расходы</w:t>
      </w:r>
      <w:r w:rsidRPr="006E394D">
        <w:t xml:space="preserve"> - целевая категория налоговых расходов </w:t>
      </w:r>
      <w:r>
        <w:t>Днепровского сельсовета</w:t>
      </w:r>
      <w:r w:rsidRPr="006E394D"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0F70A3" w:rsidRPr="006E394D" w:rsidRDefault="000F70A3" w:rsidP="000F70A3">
      <w:pPr>
        <w:ind w:firstLine="709"/>
        <w:jc w:val="both"/>
      </w:pPr>
      <w:r w:rsidRPr="006E394D">
        <w:rPr>
          <w:b/>
          <w:bCs/>
        </w:rPr>
        <w:t>фискальные характеристики налогового расхода</w:t>
      </w:r>
      <w:r w:rsidRPr="006E394D"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t>Днепровского сельсовета</w:t>
      </w:r>
      <w:r w:rsidRPr="006E394D">
        <w:t>;</w:t>
      </w:r>
    </w:p>
    <w:p w:rsidR="000F70A3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6E394D">
        <w:rPr>
          <w:b/>
          <w:bCs/>
        </w:rPr>
        <w:t>целевые характеристики налогового расхода</w:t>
      </w:r>
      <w:r w:rsidRPr="006E394D"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sub_1102" w:history="1">
        <w:r w:rsidRPr="006E394D">
          <w:t>разделом II</w:t>
        </w:r>
      </w:hyperlink>
      <w:r w:rsidRPr="006E394D">
        <w:t xml:space="preserve"> приложения </w:t>
      </w:r>
      <w:r>
        <w:t>1 к настоящему Порядку.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1.3. В целях оценки налоговых расходов </w:t>
      </w:r>
      <w:r>
        <w:t xml:space="preserve">Днепровского сельсовета </w:t>
      </w:r>
      <w:r w:rsidRPr="00FF57EF">
        <w:t xml:space="preserve"> </w:t>
      </w:r>
      <w:r>
        <w:t>А</w:t>
      </w:r>
      <w:r w:rsidRPr="00FF57EF">
        <w:t xml:space="preserve">дминистрации </w:t>
      </w:r>
      <w:r>
        <w:t>Днепровского сельсовета</w:t>
      </w:r>
      <w:r w:rsidRPr="00FF57EF">
        <w:t>:</w:t>
      </w:r>
    </w:p>
    <w:p w:rsidR="000F70A3" w:rsidRPr="00C145BC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sub_14"/>
      <w:bookmarkEnd w:id="4"/>
      <w:r w:rsidRPr="00C145BC">
        <w:t>а) определяет порядок формирования перечня налоговых расходов</w:t>
      </w:r>
      <w:r>
        <w:t xml:space="preserve"> Днепровского сельсовета </w:t>
      </w:r>
      <w:r w:rsidRPr="00C145BC">
        <w:t>;</w:t>
      </w:r>
    </w:p>
    <w:p w:rsidR="000F70A3" w:rsidRPr="00C145BC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C145BC"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r>
        <w:t>Днепровского сельсовета;</w:t>
      </w:r>
    </w:p>
    <w:p w:rsidR="000F70A3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C145BC">
        <w:t xml:space="preserve">в) определяет порядок обобщения результатов оценки эффективности налоговых расходов </w:t>
      </w:r>
      <w:r>
        <w:t>Днепровского сельсовета</w:t>
      </w:r>
      <w:r w:rsidRPr="00C145BC">
        <w:t xml:space="preserve">, осуществляемой кураторами налоговых расходов. </w:t>
      </w:r>
    </w:p>
    <w:p w:rsidR="000F70A3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1.4. В целях оценки налоговых расходов </w:t>
      </w:r>
      <w:r>
        <w:t xml:space="preserve">Днепровского сельсовета </w:t>
      </w:r>
      <w:r w:rsidRPr="00FF57EF">
        <w:t xml:space="preserve"> в отношении каждого налогового расхода Федеральная налоговая служба формирует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0F70A3" w:rsidRPr="00FF57EF" w:rsidRDefault="000F70A3" w:rsidP="000F70A3">
      <w:pPr>
        <w:ind w:firstLine="709"/>
        <w:jc w:val="both"/>
      </w:pPr>
      <w:r w:rsidRPr="007B02FD">
        <w:t xml:space="preserve">В целях оценки налоговых расходов </w:t>
      </w:r>
      <w:r>
        <w:t xml:space="preserve">Днепровского сельсовета </w:t>
      </w:r>
      <w:r w:rsidRPr="00FF57EF">
        <w:t xml:space="preserve"> </w:t>
      </w:r>
      <w:r>
        <w:t>управление</w:t>
      </w:r>
      <w:r w:rsidRPr="007B02FD">
        <w:t xml:space="preserve"> Федеральной налоговой службы </w:t>
      </w:r>
      <w:r>
        <w:t xml:space="preserve">Оренбургской области </w:t>
      </w:r>
      <w:r w:rsidRPr="007B02FD">
        <w:t>п</w:t>
      </w:r>
      <w:r>
        <w:t>редставляет</w:t>
      </w:r>
      <w:r w:rsidRPr="007B02FD">
        <w:t xml:space="preserve"> в </w:t>
      </w:r>
      <w:r>
        <w:t>Администрацию Днепровского сельсовета</w:t>
      </w:r>
      <w:r w:rsidRPr="007B02FD">
        <w:t xml:space="preserve"> информацию о фискальных характеристиках налоговых расходов </w:t>
      </w:r>
      <w:r>
        <w:t>Днепровского сельсовета</w:t>
      </w:r>
      <w:r w:rsidRPr="007B02FD">
        <w:t xml:space="preserve"> за отчетный финансовый год, а также информацию о стимулирующих налоговых расходах </w:t>
      </w:r>
      <w:r>
        <w:t>Днепровского сельсовета</w:t>
      </w:r>
      <w:r w:rsidRPr="007B02FD">
        <w:t xml:space="preserve"> за 6 лет, предшествующих отчетному финансовому году.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sub_15"/>
      <w:bookmarkEnd w:id="5"/>
      <w:r w:rsidRPr="00FF57EF">
        <w:t>1.5. В целях оценки налоговых расходов кураторы налоговых расходов:</w:t>
      </w:r>
    </w:p>
    <w:bookmarkEnd w:id="6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формируют паспорта налоговых расходов, содержащие информацию по перечню согласно приложению 1 к настоящему Порядку;</w:t>
      </w:r>
    </w:p>
    <w:p w:rsidR="000F70A3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осуществляют оценку эффективности каждого курируемого налогового расхода и направ</w:t>
      </w:r>
      <w:r>
        <w:t>ляют результаты такой оценки в А</w:t>
      </w:r>
      <w:r w:rsidRPr="00FF57EF">
        <w:t xml:space="preserve">дминистрацию </w:t>
      </w:r>
      <w:r>
        <w:t>Днепровского сельсовета</w:t>
      </w:r>
      <w:r w:rsidRPr="00FF57EF">
        <w:t>.</w:t>
      </w:r>
    </w:p>
    <w:p w:rsidR="000F70A3" w:rsidRDefault="000F70A3" w:rsidP="000F70A3">
      <w:pPr>
        <w:widowControl w:val="0"/>
        <w:autoSpaceDE w:val="0"/>
        <w:autoSpaceDN w:val="0"/>
        <w:adjustRightInd w:val="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7" w:name="sub_200"/>
      <w:r w:rsidRPr="00FF57EF">
        <w:rPr>
          <w:b/>
          <w:bCs/>
        </w:rPr>
        <w:t>2. Формирование перечня налоговых расходов</w:t>
      </w:r>
    </w:p>
    <w:bookmarkEnd w:id="7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sub_21"/>
      <w:r w:rsidRPr="00FF57EF">
        <w:t xml:space="preserve">2.1. Проект перечня налоговых расходов </w:t>
      </w:r>
      <w:r>
        <w:t>Днепровского сельсовета</w:t>
      </w:r>
      <w:r w:rsidRPr="00FF57EF">
        <w:t xml:space="preserve"> на очередной финансовый год и плановый период (далее - проект перечня налоговых расходов) формируется </w:t>
      </w:r>
      <w:r>
        <w:t xml:space="preserve">администрацией Днепровского сельсовета </w:t>
      </w:r>
      <w:r w:rsidRPr="00FF57EF">
        <w:t xml:space="preserve"> до 30 марта текущего финансового года по форме согласно приложению 2 к настоящему Порядку и направляется на согласова</w:t>
      </w:r>
      <w:r>
        <w:t>ние структурным подразделениям А</w:t>
      </w:r>
      <w:r w:rsidRPr="00FF57EF">
        <w:t xml:space="preserve">дминистрации </w:t>
      </w:r>
      <w:r>
        <w:t>Днепровского сельсовета</w:t>
      </w:r>
      <w:r w:rsidRPr="00FF57EF">
        <w:t>, ответственным в соответствии с полномочиями, установленными</w:t>
      </w:r>
      <w:r>
        <w:t xml:space="preserve"> нормативными правовыми актами А</w:t>
      </w:r>
      <w:r w:rsidRPr="00FF57EF">
        <w:t xml:space="preserve">дминистрации </w:t>
      </w:r>
      <w:r>
        <w:t>Днепровского сельсовета</w:t>
      </w:r>
      <w:r w:rsidRPr="00FF57EF">
        <w:t xml:space="preserve"> и </w:t>
      </w:r>
      <w:r w:rsidRPr="0091593B">
        <w:t xml:space="preserve">Советом депутатов муниципального образования  Днепровского сельсовета, </w:t>
      </w:r>
      <w:r w:rsidRPr="00FF57EF">
        <w:t xml:space="preserve">за достижение соответствующих налоговому расходу целей муниципальной программы </w:t>
      </w:r>
      <w:r>
        <w:t>Днепровского сельсовета</w:t>
      </w:r>
      <w:r w:rsidRPr="00FF57EF">
        <w:t xml:space="preserve"> и (или) целей социально-экономической политики </w:t>
      </w:r>
      <w:r>
        <w:t>Днепровского сельсовета</w:t>
      </w:r>
      <w:r w:rsidRPr="00FF57EF">
        <w:t xml:space="preserve">, не относящихся к муниципальным программам </w:t>
      </w:r>
      <w:r>
        <w:t>Днепровского сельсовета</w:t>
      </w:r>
      <w:r w:rsidRPr="00FF57EF">
        <w:t>, которые проектом перечня налоговых расходов предлагается закрепить в качестве кураторов налоговых расходов.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9" w:name="sub_22"/>
      <w:bookmarkEnd w:id="8"/>
      <w:r>
        <w:t>2.2. Структурные подразделения А</w:t>
      </w:r>
      <w:r w:rsidRPr="00FF57EF">
        <w:t>дминистрации</w:t>
      </w:r>
      <w:r>
        <w:t xml:space="preserve"> Днепровского сельсовета</w:t>
      </w:r>
      <w:r w:rsidRPr="00FF57EF">
        <w:t xml:space="preserve">, указанные в пункте 2.1 настоящего Порядка, в течение 10 рабочих дней со дня поступления проекта перечня налоговых расходов рассматривают его на предмет распределения налоговых расходов </w:t>
      </w:r>
      <w:r>
        <w:t xml:space="preserve">Днепровского сельсовета </w:t>
      </w:r>
      <w:r w:rsidRPr="00FF57EF">
        <w:t xml:space="preserve"> по муниципальным программам </w:t>
      </w:r>
      <w:r>
        <w:t>Днепровского сельсовета</w:t>
      </w:r>
      <w:r w:rsidRPr="00FF57EF">
        <w:t xml:space="preserve">, направлениям деятельности, не входящим в муниципальные программы </w:t>
      </w:r>
      <w:r>
        <w:t>Днепровского сельсовета</w:t>
      </w:r>
      <w:r w:rsidRPr="00FF57EF">
        <w:t>, определения кураторов налоговых расходов и направляют информацию о результатах его рассмотрения в</w:t>
      </w:r>
      <w:r>
        <w:t xml:space="preserve"> администрацию Днепровского сельсовета</w:t>
      </w:r>
      <w:r w:rsidRPr="00F33AF5">
        <w:t>.</w:t>
      </w:r>
    </w:p>
    <w:bookmarkEnd w:id="9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</w:t>
      </w:r>
      <w:r>
        <w:t>Днепровского сельсовета</w:t>
      </w:r>
      <w:r w:rsidRPr="00FF57EF">
        <w:t xml:space="preserve"> и (или) не направлена в </w:t>
      </w:r>
      <w:r>
        <w:t xml:space="preserve">администрацию Днепровского сельсовета </w:t>
      </w:r>
      <w:r w:rsidRPr="00FF57EF">
        <w:t>в течение срока, указанного в первом абзаце настоящего пункта, проект перечня налоговых расходов считается согласованным.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 и направлению в </w:t>
      </w:r>
      <w:r>
        <w:t>администрацию Днепровского сельсовета</w:t>
      </w:r>
      <w:r w:rsidRPr="00FF57EF">
        <w:t xml:space="preserve"> в течение срока, указанного в первом абзаце настоящего пункта.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0" w:name="sub_224"/>
      <w:r w:rsidRPr="00FF57EF">
        <w:t xml:space="preserve">При наличии разногласий по проекту перечня налоговых расходов </w:t>
      </w:r>
      <w:r>
        <w:t xml:space="preserve">администрация Днепровского сельсовета </w:t>
      </w:r>
      <w:r w:rsidRPr="00FF57EF">
        <w:t>обеспечивает проведение согласительных совещаний с соответствующ</w:t>
      </w:r>
      <w:r>
        <w:t>ими структурными подразделения А</w:t>
      </w:r>
      <w:r w:rsidRPr="00FF57EF">
        <w:t xml:space="preserve">дминистрации </w:t>
      </w:r>
      <w:r>
        <w:t xml:space="preserve">Днепровского сельсовета </w:t>
      </w:r>
      <w:r w:rsidRPr="00FF57EF">
        <w:t>до 20 апреля текущего финансового года.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sub_23"/>
      <w:bookmarkEnd w:id="10"/>
      <w:r w:rsidRPr="00FF57EF">
        <w:t xml:space="preserve">2.3. В течение 7 рабочих дней со дня завершения процедур, указанных в подпункте 2.2 пункта 2 настоящего Порядка, перечень налоговых расходов </w:t>
      </w:r>
      <w:r>
        <w:t xml:space="preserve">Днепровского сельсовета </w:t>
      </w:r>
      <w:r w:rsidRPr="00FF57EF">
        <w:t>(далее - перечень налоговых расходов) ра</w:t>
      </w:r>
      <w:r>
        <w:t>змещается на официальном сайте А</w:t>
      </w:r>
      <w:r w:rsidRPr="00FF57EF">
        <w:t xml:space="preserve">дминистрации </w:t>
      </w:r>
      <w:r>
        <w:t xml:space="preserve">Днепровского сельсовета </w:t>
      </w:r>
      <w:r w:rsidRPr="00FF57EF">
        <w:t xml:space="preserve"> в информационно-телекоммуникационной сети «Интернет».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sub_24"/>
      <w:bookmarkEnd w:id="11"/>
      <w:r w:rsidRPr="00FF57EF">
        <w:t xml:space="preserve">2.4. В случае внесения в текущем финансовом году изменений в перечень муниципальных программ </w:t>
      </w:r>
      <w:r>
        <w:t>Днепровского сельсовета</w:t>
      </w:r>
      <w:r w:rsidRPr="00FF57EF">
        <w:t xml:space="preserve">, структуру муниципальных программ </w:t>
      </w:r>
      <w:r>
        <w:t>Днепровского сельсовета</w:t>
      </w:r>
      <w:r w:rsidRPr="00FF57EF">
        <w:t xml:space="preserve"> (подпрограмм муниципальных программ) и (или) изменения полном</w:t>
      </w:r>
      <w:r>
        <w:t>очий структурных подразделений А</w:t>
      </w:r>
      <w:r w:rsidRPr="00FF57EF">
        <w:t xml:space="preserve">дминистрации </w:t>
      </w:r>
      <w:r>
        <w:t>Днепровского сельсовета</w:t>
      </w:r>
      <w:r w:rsidRPr="00FF57EF">
        <w:t xml:space="preserve">, указанных в подпункте 2.1 пункта 2 настоящего Порядка, затрагивающих перечень налоговых расходов, кураторы налоговых расходов не позднее 10 рабочих дней со дня внесения изменений направляют в </w:t>
      </w:r>
      <w:r>
        <w:t>администрацию Днепровского сельсовета</w:t>
      </w:r>
      <w:r w:rsidRPr="00FF57EF">
        <w:t xml:space="preserve"> соответствующую информацию для уточнения перечня налоговых расходов.</w:t>
      </w:r>
    </w:p>
    <w:bookmarkEnd w:id="12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В течение 15 рабочих дней с даты получения от кураторов налоговых расходов информации, указанной в первом абзаце настоящего пункта, </w:t>
      </w:r>
      <w:r>
        <w:t xml:space="preserve">администрация Днепровского сельсовета </w:t>
      </w:r>
      <w:r w:rsidRPr="00FF57EF">
        <w:t>вносит соответствующие изменения в перечень налоговых расходов и разм</w:t>
      </w:r>
      <w:r>
        <w:t>ещает его на официальном сайте А</w:t>
      </w:r>
      <w:r w:rsidRPr="00FF57EF">
        <w:t xml:space="preserve">дминистрации </w:t>
      </w:r>
      <w:r>
        <w:t xml:space="preserve">Днепровского сельсовета </w:t>
      </w:r>
      <w:r w:rsidRPr="00FF57EF">
        <w:t>в информационно-телекоммуникационной сети «Интернет».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13" w:name="sub_300"/>
      <w:r>
        <w:rPr>
          <w:b/>
          <w:bCs/>
        </w:rPr>
        <w:t>3</w:t>
      </w:r>
      <w:r w:rsidRPr="00FF57EF">
        <w:rPr>
          <w:b/>
          <w:bCs/>
        </w:rPr>
        <w:t>. Оценка эффективности налоговых расходов</w:t>
      </w:r>
    </w:p>
    <w:bookmarkEnd w:id="13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4" w:name="sub_31"/>
      <w:r>
        <w:t>3</w:t>
      </w:r>
      <w:r w:rsidRPr="00FF57EF">
        <w:t xml:space="preserve">.1. Оценка эффективности налоговых </w:t>
      </w:r>
      <w:r>
        <w:t xml:space="preserve">расходов </w:t>
      </w:r>
      <w:r w:rsidRPr="00FF57EF">
        <w:t xml:space="preserve">проводится куратором налоговых расходов в соответствии с Методикой оценки эффективности налоговых расходов в </w:t>
      </w:r>
      <w:r>
        <w:t xml:space="preserve">Днепровского сельсовета </w:t>
      </w:r>
      <w:r w:rsidRPr="00FF57EF">
        <w:t xml:space="preserve"> </w:t>
      </w:r>
      <w:r>
        <w:t>согласно приложению 2</w:t>
      </w:r>
      <w:r w:rsidRPr="00FF57EF">
        <w:t xml:space="preserve"> к Порядку (далее - Методика).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5" w:name="sub_32"/>
      <w:bookmarkEnd w:id="14"/>
      <w:r>
        <w:t>3</w:t>
      </w:r>
      <w:r w:rsidRPr="00FF57EF">
        <w:t>.2. В целях оценки эффективности налоговых расходов:</w:t>
      </w:r>
    </w:p>
    <w:bookmarkEnd w:id="15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Администрация днепровского сельсовета </w:t>
      </w:r>
      <w:r w:rsidRPr="00FF57EF"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кураторы налоговых расходов на основе сформированного и размещенного в соответствии с </w:t>
      </w:r>
      <w:r w:rsidRPr="0091593B">
        <w:t xml:space="preserve">Порядком перечня налоговых расходов формирования перечня налоговых расходов  Днепровского сельсовета, утвержденного постановлением Администрации Днепровского сельсовета от 25.10.2019 г. №62-п </w:t>
      </w:r>
      <w:r w:rsidRPr="00FF57EF">
        <w:t>формируют паспорта налоговых расходов и в срок до 15 июля представляют их в</w:t>
      </w:r>
      <w:r>
        <w:t xml:space="preserve"> администрацию Днепровского сельсовета</w:t>
      </w:r>
      <w:r w:rsidRPr="00FF57EF">
        <w:t>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6" w:name="sub_33"/>
      <w:r>
        <w:t>3</w:t>
      </w:r>
      <w:r w:rsidRPr="00FF57EF">
        <w:t>.3. Оценка эффективности налоговых расходов (в том числе нераспределенных) включает:</w:t>
      </w:r>
    </w:p>
    <w:bookmarkEnd w:id="16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оценку целесообразности предоставления налоговых расходов;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оценку результативности налоговых расходов.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7" w:name="sub_34"/>
      <w:r>
        <w:t>3</w:t>
      </w:r>
      <w:r w:rsidRPr="00FF57EF">
        <w:t xml:space="preserve">.4. Критериями целесообразности налоговых расходов </w:t>
      </w:r>
      <w:r>
        <w:t xml:space="preserve">Днепровского сельсовета </w:t>
      </w:r>
      <w:r w:rsidRPr="00FF57EF">
        <w:t>являются:</w:t>
      </w:r>
    </w:p>
    <w:bookmarkEnd w:id="17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соответствие налоговых расходов </w:t>
      </w:r>
      <w:r>
        <w:t xml:space="preserve">Днепровского сельсовета </w:t>
      </w:r>
      <w:r w:rsidRPr="00FF57EF">
        <w:t xml:space="preserve">целям муниципальных программ и (или) целям социально-экономической политики </w:t>
      </w:r>
      <w:r>
        <w:t>Днепровского сельсовета</w:t>
      </w:r>
      <w:r w:rsidRPr="00FF57EF">
        <w:t>, не относящимся к муниципальным программам;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8" w:name="sub_343"/>
      <w:r w:rsidRPr="00FF57EF">
        <w:t>востребованность плательщикам</w:t>
      </w:r>
      <w:r>
        <w:t>и предоставленных льгот, которые</w:t>
      </w:r>
      <w:r w:rsidRPr="00FF57EF"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bookmarkEnd w:id="18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подпункта, при котором льгота признается востребованной.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19" w:name="sub_35"/>
      <w:r>
        <w:t>3</w:t>
      </w:r>
      <w:r w:rsidRPr="00FF57EF">
        <w:t xml:space="preserve">.5. Оценка результативности производится на основании влияния налогового расхода на результаты реализации соответствующей муниципальной программы либо достижение целей социально-экономической политики </w:t>
      </w:r>
      <w:r>
        <w:t>Днепровского сельсовета</w:t>
      </w:r>
      <w:r w:rsidRPr="00FF57EF">
        <w:t>, не отнесенных к действующим муниципальным программам, и включает оценку бюджетной эффективности налогового расхода.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0" w:name="sub_36"/>
      <w:bookmarkEnd w:id="19"/>
      <w:r>
        <w:t>3</w:t>
      </w:r>
      <w:r w:rsidRPr="00FF57EF">
        <w:t xml:space="preserve">.6. В качестве критериев результативности налогового расхода </w:t>
      </w:r>
      <w:r>
        <w:t xml:space="preserve">Днепровского сельсовета </w:t>
      </w:r>
      <w:r w:rsidRPr="00FF57EF">
        <w:t xml:space="preserve"> определяется как минимум один показатель (индикатор) достижения целей муниципальной программы и (или) целей муниципальной политики социально-экономической политики </w:t>
      </w:r>
      <w:r>
        <w:t>Днепровского сельсовета</w:t>
      </w:r>
      <w:r w:rsidRPr="00FF57EF">
        <w:t>, не отнесенной к муниципальным программам), либо иной показатель (индикатор) на значение которого оказывает влияние рассматриваемый налоговый расход.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1" w:name="sub_37"/>
      <w:bookmarkEnd w:id="20"/>
      <w:r>
        <w:t>3</w:t>
      </w:r>
      <w:r w:rsidRPr="00FF57EF">
        <w:t>.7. Оценке подлежат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2" w:name="sub_38"/>
      <w:bookmarkEnd w:id="21"/>
      <w:r>
        <w:t>3</w:t>
      </w:r>
      <w:r w:rsidRPr="00FF57EF">
        <w:t>.8. В целях проведения оценки бюджетной эффективности налоговых расходов осуществляется:</w:t>
      </w:r>
    </w:p>
    <w:bookmarkEnd w:id="22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а) 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объемом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В качестве альтернативных механизмов могут учитываться в том числе: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>
        <w:t xml:space="preserve">Днепровского сельсовета </w:t>
      </w:r>
      <w:r w:rsidRPr="00FF57EF">
        <w:t>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предоставление муниципальных гарантий </w:t>
      </w:r>
      <w:r>
        <w:t xml:space="preserve">Днепровского сельсовета </w:t>
      </w:r>
      <w:r w:rsidRPr="00FF57EF">
        <w:t>по обязательствам соответствующих категорий налогоплательщиков, имеющих право на льготы;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налогоплательщиков, имеющих право на льготы;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б)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формуле: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3807460" cy="846455"/>
            <wp:effectExtent l="19050" t="0" r="2540" b="0"/>
            <wp:docPr id="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где: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i - порядковый номер года, имеющий значение от 1 до 5;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m</w:t>
      </w:r>
      <w:r w:rsidRPr="00192B7D">
        <w:rPr>
          <w:vertAlign w:val="subscript"/>
        </w:rPr>
        <w:t> i</w:t>
      </w:r>
      <w:r w:rsidRPr="00192B7D">
        <w:t xml:space="preserve"> - количество плательщиков, воспользовавшихся льготой в i-м году;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j - порядковый номер плательщика, имеющий значение от 1 до m;</w:t>
      </w:r>
    </w:p>
    <w:p w:rsidR="000F70A3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N</w:t>
      </w:r>
      <w:r w:rsidRPr="00192B7D">
        <w:rPr>
          <w:vertAlign w:val="subscript"/>
        </w:rPr>
        <w:t> ij</w:t>
      </w:r>
      <w:r w:rsidRPr="00192B7D">
        <w:t xml:space="preserve"> - объем налогов, сборов и платежей, задекларированных для уплаты получателями налоговых расходов, в бюджет </w:t>
      </w:r>
      <w:r>
        <w:t xml:space="preserve">Днепровского сельсовета </w:t>
      </w:r>
      <w:r w:rsidRPr="00192B7D">
        <w:t xml:space="preserve"> от i-го налогоплательщика - бенефициара налогового расхода в i-ом году.</w:t>
      </w:r>
    </w:p>
    <w:p w:rsidR="000F70A3" w:rsidRPr="00192B7D" w:rsidRDefault="000F70A3" w:rsidP="000F70A3">
      <w:pPr>
        <w:pStyle w:val="s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104A">
        <w:rPr>
          <w:sz w:val="28"/>
          <w:szCs w:val="28"/>
        </w:rPr>
        <w:t xml:space="preserve">При определении объема налогов, задекларированных для уплаты в бюджет субъекта </w:t>
      </w:r>
      <w:r>
        <w:rPr>
          <w:sz w:val="28"/>
          <w:szCs w:val="28"/>
        </w:rPr>
        <w:t xml:space="preserve">Днепровского сельсовета </w:t>
      </w:r>
      <w:r w:rsidRPr="00192B7D">
        <w:rPr>
          <w:sz w:val="28"/>
          <w:szCs w:val="28"/>
        </w:rPr>
        <w:t xml:space="preserve"> </w:t>
      </w:r>
      <w:r w:rsidRPr="00B2104A">
        <w:rPr>
          <w:sz w:val="28"/>
          <w:szCs w:val="28"/>
        </w:rPr>
        <w:t>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 xml:space="preserve">В случае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</w:t>
      </w:r>
      <w:r>
        <w:t xml:space="preserve">Днепровского сельсовета </w:t>
      </w:r>
      <w:r w:rsidRPr="00192B7D">
        <w:t xml:space="preserve"> от налогоплательщиков 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</w:t>
      </w:r>
      <w:r>
        <w:t>о расхода и комитетом финансов А</w:t>
      </w:r>
      <w:r w:rsidRPr="00192B7D">
        <w:t xml:space="preserve">дминистрации </w:t>
      </w:r>
      <w:r>
        <w:t>Днепровского сельсовета</w:t>
      </w:r>
      <w:r w:rsidRPr="00192B7D">
        <w:t xml:space="preserve">, базовый объем налогов, задекларированных для уплаты получателями налоговых расходов, в бюджет </w:t>
      </w:r>
      <w:r>
        <w:t xml:space="preserve">Днепровского сельсовета </w:t>
      </w:r>
      <w:r w:rsidRPr="00192B7D">
        <w:t xml:space="preserve"> от j-го налогоплательщика - бенефициара налогового расхода в базовом году, рассчитываемый по формуле: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center"/>
      </w:pPr>
      <w:r w:rsidRPr="00192B7D">
        <w:t>Boj = Noj + Loj,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где: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 xml:space="preserve">Noj - объем налогов, задекларированных для уплаты получателями налоговых расходов, в бюджет </w:t>
      </w:r>
      <w:r>
        <w:t xml:space="preserve">Днепровского сельсовета </w:t>
      </w:r>
      <w:r w:rsidRPr="00192B7D">
        <w:t xml:space="preserve"> от j-го налогоплательщика - бенефициара налогового расхода в базовом году;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Loj - объем налоговых расходов по соответствующему налогу (иному платежу) в пользу j-го налогоплательщика - бенефициара налогового расхода в базовом году.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Под базовым годом понимается год, предшествующий году начала осуществления налогового расхода в пользу j-го налогоплательщика 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 xml:space="preserve">номинальный темп прироста налоговых доходов бюджета </w:t>
      </w:r>
      <w:r>
        <w:t>Днепровского сельсовета</w:t>
      </w:r>
      <w:r w:rsidRPr="00192B7D"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>
        <w:t xml:space="preserve">Днепровского сельсовета </w:t>
      </w:r>
      <w:r w:rsidRPr="00192B7D">
        <w:t xml:space="preserve"> и плановый период, заложенному в основу решения о бюджете </w:t>
      </w:r>
      <w:r>
        <w:t>Днепровского сельсовета</w:t>
      </w:r>
      <w:r w:rsidRPr="00192B7D"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 процента);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количество налогоплательщиков-бенефициаров налогового расхода в i-ом году;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 xml:space="preserve">расчетная стоимость среднесрочных рыночных заимствований </w:t>
      </w:r>
      <w:r>
        <w:t>Днепровского сельсовета</w:t>
      </w:r>
      <w:r w:rsidRPr="00192B7D">
        <w:t>, принимаемая на уровне 7,5 процентов.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>
        <w:t>Днепровского сельсовета</w:t>
      </w:r>
      <w:r w:rsidRPr="00192B7D">
        <w:t>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3" w:name="sub_39"/>
      <w:r>
        <w:t>3</w:t>
      </w:r>
      <w:r w:rsidRPr="00192B7D">
        <w:t xml:space="preserve">.9. Оценку результативности налоговых расходов </w:t>
      </w:r>
      <w:r>
        <w:t>Днепровского сельсовета</w:t>
      </w:r>
      <w:r w:rsidRPr="00192B7D">
        <w:t xml:space="preserve"> допускается не проводить в отношении технических налоговых расходов </w:t>
      </w:r>
      <w:r>
        <w:t>Днепровского сельсовета</w:t>
      </w:r>
      <w:r w:rsidRPr="00192B7D">
        <w:t>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4" w:name="sub_310"/>
      <w:bookmarkEnd w:id="23"/>
      <w:r>
        <w:t>3</w:t>
      </w:r>
      <w:r w:rsidRPr="00192B7D">
        <w:t>.10. По итогам оценки результативности формируется заключение:</w:t>
      </w:r>
    </w:p>
    <w:bookmarkEnd w:id="24"/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о значимости вклада налоговых расходов в достижение соответствующих показателей (индикаторов);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5" w:name="sub_311"/>
      <w:r>
        <w:t>3</w:t>
      </w:r>
      <w:r w:rsidRPr="00192B7D">
        <w:t>.11.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bookmarkEnd w:id="25"/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192B7D"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>
        <w:t xml:space="preserve">администрацию Днепровского сельсовета </w:t>
      </w:r>
      <w:r w:rsidRPr="00192B7D">
        <w:t>в срок до 10 августа текущего финансового года.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6" w:name="sub_312"/>
      <w:r>
        <w:t>3</w:t>
      </w:r>
      <w:r w:rsidRPr="00192B7D">
        <w:t xml:space="preserve">.12. Результаты оценки налоговых расходов учитываются </w:t>
      </w:r>
      <w:r w:rsidRPr="00B2104A">
        <w:t>при формировании основных направлений бюджетной и налоговой политики</w:t>
      </w:r>
      <w:r>
        <w:t xml:space="preserve"> Днепровского сельсовета, а также</w:t>
      </w:r>
      <w:r w:rsidRPr="00192B7D">
        <w:t xml:space="preserve"> при </w:t>
      </w:r>
      <w:r>
        <w:t>проведении оценки</w:t>
      </w:r>
      <w:r w:rsidRPr="00192B7D">
        <w:t xml:space="preserve"> эффективности</w:t>
      </w:r>
      <w:r>
        <w:t xml:space="preserve"> реализации муниципальных программ А</w:t>
      </w:r>
      <w:r w:rsidRPr="00192B7D">
        <w:t xml:space="preserve">дминистрации </w:t>
      </w:r>
      <w:r>
        <w:t>Днепровского сельсовета</w:t>
      </w:r>
      <w:r w:rsidRPr="00192B7D">
        <w:t>.</w:t>
      </w:r>
    </w:p>
    <w:p w:rsidR="000F70A3" w:rsidRPr="00192B7D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27" w:name="sub_313"/>
      <w:bookmarkEnd w:id="26"/>
      <w:r>
        <w:t>3</w:t>
      </w:r>
      <w:r w:rsidRPr="00192B7D">
        <w:t xml:space="preserve">.13. </w:t>
      </w:r>
      <w:r>
        <w:t xml:space="preserve">администрация Днепровского сельсовета </w:t>
      </w:r>
      <w:r w:rsidRPr="00192B7D">
        <w:t>обобщает результаты оценки и рекомендации по результатам оценки налоговых расходов.</w:t>
      </w:r>
    </w:p>
    <w:bookmarkEnd w:id="27"/>
    <w:p w:rsidR="000F70A3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bookmarkStart w:id="28" w:name="sub_1100"/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09"/>
        <w:jc w:val="right"/>
      </w:pPr>
      <w:r w:rsidRPr="00FF57EF">
        <w:rPr>
          <w:bCs/>
        </w:rPr>
        <w:t>Приложение 1</w:t>
      </w:r>
      <w:r w:rsidRPr="00FF57EF">
        <w:rPr>
          <w:bCs/>
        </w:rPr>
        <w:br/>
      </w:r>
      <w:bookmarkEnd w:id="28"/>
      <w:r w:rsidRPr="00FF57EF">
        <w:rPr>
          <w:bCs/>
        </w:rPr>
        <w:t xml:space="preserve">к </w:t>
      </w:r>
      <w:r w:rsidRPr="00FF57EF">
        <w:t>Порядку</w:t>
      </w:r>
      <w:r w:rsidRPr="00FF57EF">
        <w:rPr>
          <w:bCs/>
        </w:rPr>
        <w:t xml:space="preserve"> </w:t>
      </w:r>
      <w:r w:rsidRPr="000807EE">
        <w:rPr>
          <w:bCs/>
        </w:rPr>
        <w:t xml:space="preserve">формирования перечня налоговых расходов </w:t>
      </w:r>
      <w:r w:rsidRPr="000807EE">
        <w:t xml:space="preserve">Днепровского сельского поселения </w:t>
      </w:r>
      <w:r w:rsidRPr="000807EE">
        <w:rPr>
          <w:bCs/>
        </w:rPr>
        <w:t>и оценки налоговых расходов и оценки налоговых расходов Администрации муниципального образования Днепровский сельсовет Беляевского района Оренбургской области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right"/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0F70A3" w:rsidRPr="008401E6" w:rsidRDefault="000F70A3" w:rsidP="000F70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401E6">
        <w:rPr>
          <w:b/>
          <w:bCs/>
        </w:rPr>
        <w:t>Перечень</w:t>
      </w:r>
      <w:r w:rsidRPr="008401E6">
        <w:rPr>
          <w:b/>
          <w:bCs/>
        </w:rPr>
        <w:br/>
        <w:t xml:space="preserve">информации, включаемой в паспорт налогового расхода </w:t>
      </w:r>
      <w:r>
        <w:rPr>
          <w:b/>
        </w:rPr>
        <w:t>Днепровского сельсовета</w:t>
      </w:r>
    </w:p>
    <w:p w:rsidR="000F70A3" w:rsidRPr="002C3C42" w:rsidRDefault="000F70A3" w:rsidP="000F70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5976"/>
        <w:gridCol w:w="3102"/>
      </w:tblGrid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№</w:t>
            </w:r>
            <w:r w:rsidRPr="00FF57EF">
              <w:br/>
              <w:t>п/п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Наименование характеристики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Источник данных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3</w:t>
            </w:r>
          </w:p>
        </w:tc>
      </w:tr>
      <w:tr w:rsidR="000F70A3" w:rsidRPr="00FF57EF" w:rsidTr="004238D5"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9" w:name="sub_1101"/>
            <w:r w:rsidRPr="00FF57EF">
              <w:t>I. Нормативные характеристики налогового расхода (далее - налоговый расход)</w:t>
            </w:r>
            <w:bookmarkEnd w:id="29"/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перечень налоговых расходов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перечень налоговых расходов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перечень налоговых расходов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Категории получателей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перечень налоговых расходов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Условия предоставления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перечень налоговых расходов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Целевая категория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куратора</w:t>
            </w:r>
          </w:p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налогового расхода</w:t>
            </w:r>
          </w:p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(далее - данные</w:t>
            </w:r>
          </w:p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куратора)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Дата начала действия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перечень налоговых расходов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Дата прекращения действия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перечень налоговых расходов</w:t>
            </w:r>
          </w:p>
        </w:tc>
      </w:tr>
      <w:tr w:rsidR="000F70A3" w:rsidRPr="00FF57EF" w:rsidTr="004238D5"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0" w:name="sub_1102"/>
            <w:r w:rsidRPr="00FF57EF">
              <w:t>II. Целевые характеристики налогового расхода</w:t>
            </w:r>
            <w:bookmarkEnd w:id="30"/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Цели предоставления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куратора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перечень налоговых расходов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FF57EF"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Показатели (индикаторы) достижения целей предоставления налогового расхода, в том числе показатели муниципальной программы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куратора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FF57EF"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 xml:space="preserve">Фактические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куратора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Pr="00FF57EF"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программы, на текущий финансовый год, очередной финансовый год и плановый период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куратора</w:t>
            </w:r>
          </w:p>
        </w:tc>
      </w:tr>
      <w:tr w:rsidR="000F70A3" w:rsidRPr="00FF57EF" w:rsidTr="004238D5"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III. Фискальные характеристики налогового расхода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15.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главного</w:t>
            </w:r>
          </w:p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администратора</w:t>
            </w:r>
          </w:p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доходов, финансового</w:t>
            </w:r>
          </w:p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органа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16.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финансового органа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17.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главного администратора доходов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18.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Фактическая численность плательщиков налога, сбора и платежа, по которому предусматривается налоговый расход в году, предшествующем отчетному финансовому году (единиц)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главного администратора доходов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19.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Базовый объем налогов, сборов и платежа, задекларированных для уплаты получателями налоговых расходов в консолидированный бюджет муниципального района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главного администратора доходов</w:t>
            </w:r>
          </w:p>
        </w:tc>
      </w:tr>
      <w:tr w:rsidR="000F70A3" w:rsidRPr="00FF57EF" w:rsidTr="004238D5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7EF">
              <w:t>20.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A3" w:rsidRPr="00FF57EF" w:rsidRDefault="000F70A3" w:rsidP="004238D5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EF">
              <w:t>данные главного администратора доходов</w:t>
            </w:r>
          </w:p>
        </w:tc>
      </w:tr>
    </w:tbl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rPr>
          <w:b/>
          <w:bCs/>
        </w:rPr>
        <w:sectPr w:rsidR="000F70A3" w:rsidRPr="00FF57EF" w:rsidSect="00E7545B">
          <w:footerReference w:type="default" r:id="rId9"/>
          <w:pgSz w:w="11900" w:h="16800"/>
          <w:pgMar w:top="851" w:right="567" w:bottom="851" w:left="1134" w:header="720" w:footer="720" w:gutter="0"/>
          <w:cols w:space="720"/>
          <w:noEndnote/>
        </w:sectPr>
      </w:pPr>
      <w:bookmarkStart w:id="31" w:name="sub_1200"/>
    </w:p>
    <w:p w:rsidR="000F70A3" w:rsidRPr="000807EE" w:rsidRDefault="000F70A3" w:rsidP="000F70A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bookmarkStart w:id="32" w:name="sub_1400"/>
      <w:bookmarkEnd w:id="31"/>
      <w:r>
        <w:rPr>
          <w:bCs/>
        </w:rPr>
        <w:t>Приложение 2</w:t>
      </w:r>
      <w:r w:rsidRPr="00FF57EF">
        <w:rPr>
          <w:bCs/>
        </w:rPr>
        <w:br/>
        <w:t xml:space="preserve">к </w:t>
      </w:r>
      <w:r w:rsidRPr="00FF57EF">
        <w:t>Порядку</w:t>
      </w:r>
      <w:r w:rsidRPr="00FF57EF">
        <w:rPr>
          <w:bCs/>
        </w:rPr>
        <w:t xml:space="preserve"> </w:t>
      </w:r>
      <w:bookmarkEnd w:id="32"/>
      <w:r w:rsidRPr="000807EE">
        <w:rPr>
          <w:bCs/>
        </w:rPr>
        <w:t xml:space="preserve">формирования перечня налоговых расходов </w:t>
      </w:r>
      <w:r w:rsidRPr="000807EE">
        <w:t xml:space="preserve">Днепровского сельского поселения </w:t>
      </w:r>
      <w:r w:rsidRPr="000807EE">
        <w:rPr>
          <w:bCs/>
        </w:rPr>
        <w:t>и оценки налоговых расходов и оценки налоговых расходов Администрации муниципального образования Днепровский сельсовет Беляевского района Оренбургской области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Default="000F70A3" w:rsidP="000F70A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0F70A3" w:rsidRPr="008401E6" w:rsidRDefault="000F70A3" w:rsidP="000F70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401E6">
        <w:rPr>
          <w:b/>
          <w:bCs/>
        </w:rPr>
        <w:t>Методика</w:t>
      </w:r>
      <w:r w:rsidRPr="008401E6">
        <w:rPr>
          <w:b/>
          <w:bCs/>
        </w:rPr>
        <w:br/>
        <w:t xml:space="preserve">оценки эффективности налоговых расходов </w:t>
      </w:r>
      <w:r>
        <w:rPr>
          <w:b/>
        </w:rPr>
        <w:t>Днепровского сельсовета</w:t>
      </w:r>
    </w:p>
    <w:p w:rsidR="000F70A3" w:rsidRPr="008401E6" w:rsidRDefault="000F70A3" w:rsidP="000F70A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3" w:name="sub_1401"/>
      <w:r w:rsidRPr="00FF57EF">
        <w:rPr>
          <w:b/>
          <w:bCs/>
        </w:rPr>
        <w:t xml:space="preserve">1. Оценка эффективности стимулирующих налоговых расходов </w:t>
      </w:r>
      <w:r>
        <w:rPr>
          <w:b/>
        </w:rPr>
        <w:t xml:space="preserve">Днепровского сельсовета </w:t>
      </w:r>
    </w:p>
    <w:bookmarkEnd w:id="33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34" w:name="sub_1411"/>
      <w:r w:rsidRPr="00FF57EF">
        <w:t>1.1. Оценка эффективности стимулирующих налоговых расходов по налогу на имущество физических лиц и земельному налогу проводится в отношении каждой категории предоставленных стимулирующих налоговых расходов на основании коэффициентов бюджетной, экономической и социальной эффективности.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35" w:name="sub_1412"/>
      <w:bookmarkEnd w:id="34"/>
      <w:r w:rsidRPr="00FF57EF">
        <w:t>1.2. Бюджетная эффективность стимулирующих налоговых расходов рассчитывается как среднее значение ежегодных коэффициентов бюджетной эффективности стимулирующего налогового расхода (К</w:t>
      </w:r>
      <w:r w:rsidRPr="00FF57EF">
        <w:rPr>
          <w:vertAlign w:val="subscript"/>
        </w:rPr>
        <w:t> бэi</w:t>
      </w:r>
      <w:r w:rsidRPr="00FF57EF">
        <w:t>) за 2 года, предшествующих отчетному году, по следующей формуле:</w:t>
      </w:r>
    </w:p>
    <w:bookmarkEnd w:id="35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661285" cy="791845"/>
            <wp:effectExtent l="19050" t="0" r="5715" b="0"/>
            <wp:docPr id="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К</w:t>
      </w:r>
      <w:r w:rsidRPr="00FF57EF">
        <w:rPr>
          <w:vertAlign w:val="subscript"/>
        </w:rPr>
        <w:t> бэ</w:t>
      </w:r>
      <w:r w:rsidRPr="00FF57EF">
        <w:t xml:space="preserve"> - коэффициент бюджетной эффективности стимулирующего налогового расхода;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t=1...n - период расчета ежегодных коэффициентов бюджетной эффективности стимулирующего налогового расхода.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К</w:t>
      </w:r>
      <w:r w:rsidRPr="00FF57EF">
        <w:rPr>
          <w:vertAlign w:val="subscript"/>
        </w:rPr>
        <w:t> бэi</w:t>
      </w:r>
      <w:r w:rsidRPr="00FF57EF">
        <w:t xml:space="preserve"> рассчитывается как отношение объема прироста налоговых поступлений в бюджет </w:t>
      </w:r>
      <w:r>
        <w:rPr>
          <w:bCs/>
        </w:rPr>
        <w:t xml:space="preserve">Днепровского сельсовета </w:t>
      </w:r>
      <w:r w:rsidRPr="00FF57EF">
        <w:t xml:space="preserve"> за отчетный год "п" по сравнению с периодами "n - 1" и "n - 2" к сумме потерь бюджета </w:t>
      </w:r>
      <w:r>
        <w:rPr>
          <w:bCs/>
        </w:rPr>
        <w:t xml:space="preserve">Днепровского сельсовета </w:t>
      </w:r>
      <w:r w:rsidRPr="00FF57EF">
        <w:t xml:space="preserve"> от предоставления налогового расхода за отчетный год "n" по сравнению с периодами "n - 1" и "n - 2".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При значении К</w:t>
      </w:r>
      <w:r w:rsidRPr="00FF57EF">
        <w:rPr>
          <w:vertAlign w:val="subscript"/>
        </w:rPr>
        <w:t> бэ</w:t>
      </w:r>
      <w:r w:rsidRPr="00FF57EF">
        <w:t>&gt;= 1 стимулирующие налоговые расходы имеют положительную бюджетную эффективность.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При значении К</w:t>
      </w:r>
      <w:r w:rsidRPr="00FF57EF">
        <w:rPr>
          <w:vertAlign w:val="subscript"/>
        </w:rPr>
        <w:t> бэ</w:t>
      </w:r>
      <w:r w:rsidRPr="00FF57EF">
        <w:t>&lt; 1 стимулирующие налоговые расходы имеют отрицательную бюджетную эффективность.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Экономическая эффективность стимулирующих налоговых расходов оценивается на основании динамики следующих показателей финансово-хозяйственной деятельности плательщиков, получающих налоговые льготы в отчетном году, на значение которых оказывает влияние стимулирующий налоговый расход: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выручка от реализации товаров, выполненных работ, оказанных услуг;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сумма капитальных вложений (инвестиции в основной капитал);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среднегодовая стоимость основных средств.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36" w:name="sub_1413"/>
      <w:r w:rsidRPr="00FF57EF">
        <w:t>1.3. Экономическая эффективность стимулирующего налогового расхода рассчитывается как среднее значение ежегодных коэффициентов экономической эффективности стимулирующего налогового расхода (К</w:t>
      </w:r>
      <w:r w:rsidRPr="00FF57EF">
        <w:rPr>
          <w:vertAlign w:val="subscript"/>
        </w:rPr>
        <w:t> ээi</w:t>
      </w:r>
      <w:r w:rsidRPr="00FF57EF">
        <w:t>) за 2 года, предшествующих отчетному году, по следующей формуле:</w:t>
      </w:r>
    </w:p>
    <w:bookmarkEnd w:id="36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538730" cy="737235"/>
            <wp:effectExtent l="19050" t="0" r="0" b="0"/>
            <wp:docPr id="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К</w:t>
      </w:r>
      <w:r w:rsidRPr="00FF57EF">
        <w:rPr>
          <w:vertAlign w:val="subscript"/>
        </w:rPr>
        <w:t> ээ</w:t>
      </w:r>
      <w:r w:rsidRPr="00FF57EF">
        <w:t xml:space="preserve"> - коэффициент экономической эффективности стимулирующего налогового расхода;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t=1...n - период расчета ежегодных коэффициентов экономической эффективности стимулирующего налогового расхода.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К</w:t>
      </w:r>
      <w:r w:rsidRPr="00FF57EF">
        <w:rPr>
          <w:vertAlign w:val="subscript"/>
        </w:rPr>
        <w:t> ээi</w:t>
      </w:r>
      <w:r w:rsidRPr="00FF57EF">
        <w:t xml:space="preserve"> рассчитывается как отношение количества показателей, по которым произошел рост, и (или) показателей, значение которых осталось на прежнем уровне, за отчетный год "n" по сравнению с периодами "n - 1" и "n - 2" к количеству показателей, по которым произошло снижение за отчетный год "n" по сравнению с периодами "n - 1" и "n - 2".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При значении К</w:t>
      </w:r>
      <w:r w:rsidRPr="00FF57EF">
        <w:rPr>
          <w:vertAlign w:val="subscript"/>
        </w:rPr>
        <w:t> ээ</w:t>
      </w:r>
      <w:r w:rsidRPr="00FF57EF">
        <w:t>&gt;= 1,25 стимулирующие налоговые расходы имеют положительную экономическую эффективность.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При значении К</w:t>
      </w:r>
      <w:r w:rsidRPr="00FF57EF">
        <w:rPr>
          <w:vertAlign w:val="subscript"/>
        </w:rPr>
        <w:t> ээ</w:t>
      </w:r>
      <w:r w:rsidRPr="00FF57EF">
        <w:t>&lt; 1,25 стимулирующие налоговые расходы имеют отрицательную экономическую эффективность.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37" w:name="sub_1414"/>
      <w:r w:rsidRPr="00FF57EF">
        <w:t>1.4. Социальная эффективность стимулирующих налоговых расходов оценивается на основании динамики следующих показателей деятельности плательщиков, получающих налоговые льготы в отчетном году, на значение которых оказывает влияние стимулирующий налоговый расход:</w:t>
      </w:r>
    </w:p>
    <w:bookmarkEnd w:id="37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среднесписочная численность работников;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среднемесячная заработная плата работников списочного состава;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затраты на улучшение условий и охраны труда.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Социальная эффективность стимулирующего налогового расхода рассчитывается как среднее значение ежегодных коэффициентов социальной эффективности стимулирующего налогового расхода (К</w:t>
      </w:r>
      <w:r w:rsidRPr="00FF57EF">
        <w:rPr>
          <w:vertAlign w:val="subscript"/>
        </w:rPr>
        <w:t> сэi</w:t>
      </w:r>
      <w:r w:rsidRPr="00FF57EF">
        <w:t>) за 2 года, предшествующих отчетному году, по следующей формуле: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579370" cy="737235"/>
            <wp:effectExtent l="19050" t="0" r="0" b="0"/>
            <wp:docPr id="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К</w:t>
      </w:r>
      <w:r w:rsidRPr="00FF57EF">
        <w:rPr>
          <w:vertAlign w:val="subscript"/>
        </w:rPr>
        <w:t> сэ</w:t>
      </w:r>
      <w:r w:rsidRPr="00FF57EF">
        <w:t xml:space="preserve"> - коэффициент социальной эффективности стимулирующего налогового расхода;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t=1...n - период расчета ежегодных коэффициентов социальной эффективности стимулирующего налогового расхода.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К</w:t>
      </w:r>
      <w:r w:rsidRPr="00FF57EF">
        <w:rPr>
          <w:vertAlign w:val="subscript"/>
        </w:rPr>
        <w:t> сэi</w:t>
      </w:r>
      <w:r w:rsidRPr="00FF57EF">
        <w:t xml:space="preserve"> рассчитывается как отношение количества показателей, по которым произошел рост, и (или) показателей, значение которых осталось на прежнем уровне, за отчетный год "n" по сравнению с периодами "n - 1" и "n - 2" к количеству показателей, по которым произошло снижение за отчетный год "n" по сравнению с периодами "n - 1" и "n - 2".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При значении К</w:t>
      </w:r>
      <w:r w:rsidRPr="00FF57EF">
        <w:rPr>
          <w:vertAlign w:val="subscript"/>
        </w:rPr>
        <w:t> сэ</w:t>
      </w:r>
      <w:r w:rsidRPr="00FF57EF">
        <w:t>&gt;= 1,25 стимулирующие налоговые расходы имеют положительную социальную эффективность.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При значении К</w:t>
      </w:r>
      <w:r w:rsidRPr="00FF57EF">
        <w:rPr>
          <w:vertAlign w:val="subscript"/>
        </w:rPr>
        <w:t> сэ</w:t>
      </w:r>
      <w:r w:rsidRPr="00FF57EF">
        <w:t>&lt; 1,25 стимулирующие налоговые расходы имеют отрицательную социальную эффективность.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38" w:name="sub_1415"/>
      <w:r w:rsidRPr="00FF57EF">
        <w:t>1.5. В случае ограниченного доступа к информации, необходимой для оценки социальной и экономической эффективности стимулирующих налоговых расходов, согласно положениям Налогового кодекса Российской Федерации о налоговой тайне, а также при отсутствии возможности идентифицировать круг получателей стимулирующих налоговых расходов рассчитывается только бюджетная эффективность.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39" w:name="sub_1416"/>
      <w:bookmarkEnd w:id="38"/>
      <w:r w:rsidRPr="00FF57EF">
        <w:t>1.6. Стимулирующий налоговый расход по налогу на имущество физических лиц и земельному налогу признается эффективным, если два из трех критериев оценки имеют положительную эффективность.</w:t>
      </w:r>
    </w:p>
    <w:bookmarkEnd w:id="39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CE4361" w:rsidRDefault="000F70A3" w:rsidP="000F70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0" w:name="sub_1402"/>
      <w:r w:rsidRPr="00FF57EF">
        <w:rPr>
          <w:b/>
          <w:bCs/>
        </w:rPr>
        <w:t xml:space="preserve">2. Оценка эффективности социальных налоговых расходов </w:t>
      </w:r>
      <w:r>
        <w:rPr>
          <w:b/>
          <w:bCs/>
        </w:rPr>
        <w:t xml:space="preserve">Днепровского сельсовета </w:t>
      </w:r>
    </w:p>
    <w:bookmarkEnd w:id="40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20"/>
        <w:jc w:val="both"/>
      </w:pP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41" w:name="sub_1421"/>
      <w:r w:rsidRPr="00FF57EF">
        <w:t>2.1. Оценка эффективности социальных налоговых расходов проводится в отношении каждой категории предоставленных социальных налоговых расходов.</w:t>
      </w:r>
    </w:p>
    <w:bookmarkEnd w:id="41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Социальные налоговые расходы, цели которых соответствуют целям социально-экономической политики </w:t>
      </w:r>
      <w:r>
        <w:rPr>
          <w:bCs/>
        </w:rPr>
        <w:t>Днепровского сельсовета</w:t>
      </w:r>
      <w:r w:rsidRPr="00FF57EF">
        <w:t xml:space="preserve">, отнесенным к одной муниципальной программе </w:t>
      </w:r>
      <w:r>
        <w:rPr>
          <w:bCs/>
        </w:rPr>
        <w:t>Днепровского сельсовета</w:t>
      </w:r>
      <w:r w:rsidRPr="00FF57EF">
        <w:t>, относятся к программным социальным налоговым расходам.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Социальные налоговые расходы, цели которых соответствуют целям социально-экономического развития </w:t>
      </w:r>
      <w:r>
        <w:rPr>
          <w:bCs/>
        </w:rPr>
        <w:t>Днепровского сельсовета</w:t>
      </w:r>
      <w:r w:rsidRPr="00FF57EF">
        <w:t xml:space="preserve">, отнесенным к разным муниципальным программ </w:t>
      </w:r>
      <w:r>
        <w:rPr>
          <w:bCs/>
        </w:rPr>
        <w:t>Днепровского сельсовета</w:t>
      </w:r>
      <w:r w:rsidRPr="00FF57EF">
        <w:t>, относятся к нераспределенным социальным налоговым расходам.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Социальные налоговые расходы, цели которых не соответствуют целям социально-экономического развития </w:t>
      </w:r>
      <w:r>
        <w:rPr>
          <w:bCs/>
        </w:rPr>
        <w:t>Днепровского сельсовета</w:t>
      </w:r>
      <w:r w:rsidRPr="00FF57EF">
        <w:t xml:space="preserve">, отнесенным к муниципальным программам </w:t>
      </w:r>
      <w:r>
        <w:rPr>
          <w:bCs/>
        </w:rPr>
        <w:t>Днепровского сельсовета</w:t>
      </w:r>
      <w:r w:rsidRPr="00FF57EF">
        <w:t>, относятся к непрограммным социальным налоговым расходам.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>Конечной целью социальных налоговых расходов является обеспечение социальной защиты (поддержки) населения.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Социальный налоговый расход считается целесообразным в случае соответствия критериям, указанным в подпункте 3.4 пункта 3 настоящего Порядка. В случае несоответствия хотя бы одному из критериев, указанных в подпункте 3.4 пункта 3 настоящего Порядка, куратору налогового расхода надлежит представить в </w:t>
      </w:r>
      <w:r>
        <w:t xml:space="preserve">администрацию Днепровского сельсовета </w:t>
      </w:r>
      <w:r w:rsidRPr="00FF57EF">
        <w:t>предложения о сохранении (уточнении, отмене) льгот для плательщиков.</w:t>
      </w:r>
    </w:p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bookmarkStart w:id="42" w:name="sub_1422"/>
      <w:r w:rsidRPr="00FF57EF">
        <w:t xml:space="preserve">2.2. Оценка результативности социальных налоговых расходов производится на основании влияния социального налогового расхода и (или) критерия результативности на результаты реализации соответствующей муниципальной программы </w:t>
      </w:r>
      <w:r>
        <w:rPr>
          <w:bCs/>
        </w:rPr>
        <w:t xml:space="preserve">Днепровского сельсовета </w:t>
      </w:r>
      <w:r w:rsidRPr="00FF57EF">
        <w:t xml:space="preserve">(ее подпрограмм) либо достижение целей социально-экономической политики </w:t>
      </w:r>
      <w:r>
        <w:rPr>
          <w:bCs/>
        </w:rPr>
        <w:t>Днепровского сельсовета</w:t>
      </w:r>
      <w:r w:rsidRPr="00FF57EF">
        <w:t xml:space="preserve">, не отнесенных к муниципальным программам </w:t>
      </w:r>
      <w:r>
        <w:rPr>
          <w:bCs/>
        </w:rPr>
        <w:t xml:space="preserve">Днепровского сельсовета </w:t>
      </w:r>
      <w:r w:rsidRPr="00FF57EF">
        <w:t>(для непрограммных и (или) нераспределенных социальных налоговых расходов).</w:t>
      </w:r>
    </w:p>
    <w:bookmarkEnd w:id="42"/>
    <w:p w:rsidR="000F70A3" w:rsidRPr="00FF57EF" w:rsidRDefault="000F70A3" w:rsidP="000F70A3">
      <w:pPr>
        <w:widowControl w:val="0"/>
        <w:autoSpaceDE w:val="0"/>
        <w:autoSpaceDN w:val="0"/>
        <w:adjustRightInd w:val="0"/>
        <w:ind w:firstLine="709"/>
        <w:jc w:val="both"/>
      </w:pPr>
      <w:r w:rsidRPr="00FF57EF">
        <w:t xml:space="preserve">В качестве критерия результативности определяется не менее одного показателя (индикатора), устанавливаемого куратором, на значение которого оказывает влияние рассматриваемый социальный налоговый расход, непосредственным образом связанный с ожидаемыми конечными результатами реализации муниципальной программы </w:t>
      </w:r>
      <w:r>
        <w:rPr>
          <w:bCs/>
        </w:rPr>
        <w:t xml:space="preserve">Днепровского сельсовета </w:t>
      </w:r>
      <w:r w:rsidRPr="00FF57EF">
        <w:t>(ее подпрограмм) либо результатами достижения целей, определенных при предоставлении социального налогового расхода (для непрограммных и (или) нераспределенных социальных налоговых расходов).</w:t>
      </w:r>
    </w:p>
    <w:p w:rsidR="000F70A3" w:rsidRPr="003832BC" w:rsidRDefault="000F70A3" w:rsidP="000F70A3">
      <w:pPr>
        <w:widowControl w:val="0"/>
        <w:autoSpaceDE w:val="0"/>
        <w:autoSpaceDN w:val="0"/>
        <w:ind w:firstLine="709"/>
        <w:contextualSpacing/>
        <w:jc w:val="both"/>
      </w:pPr>
      <w:r w:rsidRPr="00FF57EF">
        <w:t>При условии если социальный налоговый расход целесообразен и результативен, социальный налоговый расход является эффективным. При невыполнении одного из приведенных условий социальный налоговый расход признается неэффективным.</w:t>
      </w:r>
    </w:p>
    <w:p w:rsidR="000F70A3" w:rsidRDefault="000F70A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0F70A3" w:rsidRDefault="000F70A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0F70A3" w:rsidRPr="006245AB" w:rsidRDefault="000F70A3" w:rsidP="000F70A3">
      <w:pPr>
        <w:spacing w:line="240" w:lineRule="atLeast"/>
        <w:jc w:val="center"/>
        <w:rPr>
          <w:b/>
        </w:rPr>
      </w:pPr>
      <w:r w:rsidRPr="006245AB">
        <w:rPr>
          <w:b/>
        </w:rPr>
        <w:t>АДМИНИСТРАЦИЯ</w:t>
      </w:r>
    </w:p>
    <w:p w:rsidR="000F70A3" w:rsidRPr="006245AB" w:rsidRDefault="000F70A3" w:rsidP="000F70A3">
      <w:pPr>
        <w:spacing w:line="240" w:lineRule="atLeast"/>
        <w:ind w:left="-360"/>
        <w:jc w:val="center"/>
        <w:rPr>
          <w:b/>
        </w:rPr>
      </w:pPr>
      <w:r w:rsidRPr="006245AB">
        <w:rPr>
          <w:b/>
        </w:rPr>
        <w:t>МУНИЦИПАЛЬНОГО  ОБРАЗОВАНИЯ  ДНЕПРОВСКИЙ  СЕЛЬСОВЕТ</w:t>
      </w:r>
    </w:p>
    <w:p w:rsidR="000F70A3" w:rsidRPr="006245AB" w:rsidRDefault="000F70A3" w:rsidP="000F70A3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6245AB">
        <w:rPr>
          <w:b/>
        </w:rPr>
        <w:t>БЕЛЯЕВСКОГО  РАЙОНА  ОРЕНБУРГСКОЙ  ОБЛАСТИ</w:t>
      </w:r>
    </w:p>
    <w:p w:rsidR="000F70A3" w:rsidRPr="006245AB" w:rsidRDefault="000F70A3" w:rsidP="000F70A3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6245AB">
        <w:rPr>
          <w:b/>
        </w:rPr>
        <w:t>ПОСТАНОВЛЕНИЕ</w:t>
      </w:r>
      <w:r>
        <w:rPr>
          <w:b/>
        </w:rPr>
        <w:t xml:space="preserve"> </w:t>
      </w:r>
    </w:p>
    <w:p w:rsidR="000F70A3" w:rsidRPr="006245AB" w:rsidRDefault="000F70A3" w:rsidP="000F70A3">
      <w:pPr>
        <w:spacing w:line="240" w:lineRule="atLeast"/>
        <w:jc w:val="center"/>
        <w:rPr>
          <w:b/>
        </w:rPr>
      </w:pPr>
      <w:r w:rsidRPr="006245AB">
        <w:t xml:space="preserve">с.Днепровка </w:t>
      </w:r>
      <w:r w:rsidRPr="006245AB">
        <w:rPr>
          <w:b/>
        </w:rPr>
        <w:t xml:space="preserve">  </w:t>
      </w:r>
    </w:p>
    <w:p w:rsidR="000F70A3" w:rsidRDefault="000F70A3" w:rsidP="000F70A3">
      <w:pPr>
        <w:spacing w:line="240" w:lineRule="atLeast"/>
      </w:pPr>
    </w:p>
    <w:p w:rsidR="000F70A3" w:rsidRPr="006245AB" w:rsidRDefault="000F70A3" w:rsidP="000F70A3">
      <w:pPr>
        <w:spacing w:line="240" w:lineRule="atLeast"/>
        <w:jc w:val="both"/>
      </w:pPr>
      <w:r>
        <w:t>08.05</w:t>
      </w:r>
      <w:r w:rsidRPr="0091593B">
        <w:t xml:space="preserve">.2024                                                                                               </w:t>
      </w:r>
      <w:r>
        <w:t xml:space="preserve">      </w:t>
      </w:r>
      <w:r w:rsidRPr="0091593B">
        <w:t xml:space="preserve">№ </w:t>
      </w:r>
      <w:r>
        <w:t>58-п</w:t>
      </w:r>
    </w:p>
    <w:p w:rsidR="000F70A3" w:rsidRPr="00F97424" w:rsidRDefault="000F70A3" w:rsidP="000F70A3">
      <w:pPr>
        <w:shd w:val="clear" w:color="auto" w:fill="FFFFFF"/>
        <w:outlineLvl w:val="1"/>
        <w:rPr>
          <w:b/>
          <w:bCs/>
          <w:sz w:val="24"/>
          <w:szCs w:val="24"/>
        </w:rPr>
      </w:pPr>
    </w:p>
    <w:p w:rsidR="000F70A3" w:rsidRPr="006245AB" w:rsidRDefault="000F70A3" w:rsidP="000F70A3">
      <w:pPr>
        <w:shd w:val="clear" w:color="auto" w:fill="FFFFFF"/>
        <w:jc w:val="center"/>
        <w:outlineLvl w:val="1"/>
        <w:rPr>
          <w:bCs/>
        </w:rPr>
      </w:pPr>
      <w:r>
        <w:rPr>
          <w:bCs/>
        </w:rPr>
        <w:t xml:space="preserve">О внесении изменений в постановление администрации </w:t>
      </w:r>
      <w:r>
        <w:t>муниципального образования Днепровский сельсовет Беляевского района Оренбургской области</w:t>
      </w:r>
      <w:r w:rsidRPr="006245AB">
        <w:rPr>
          <w:bCs/>
        </w:rPr>
        <w:t xml:space="preserve"> </w:t>
      </w:r>
      <w:r>
        <w:rPr>
          <w:bCs/>
        </w:rPr>
        <w:t>от 15.04.2016 № 34-п «</w:t>
      </w:r>
      <w:r w:rsidRPr="008B5727">
        <w:rPr>
          <w:bCs/>
        </w:rPr>
        <w:t>Об утверждении  Порядка проведения оценки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</w:t>
      </w:r>
      <w:r>
        <w:rPr>
          <w:bCs/>
        </w:rPr>
        <w:t>»</w:t>
      </w:r>
    </w:p>
    <w:p w:rsidR="000F70A3" w:rsidRDefault="000F70A3" w:rsidP="000F70A3">
      <w:pPr>
        <w:shd w:val="clear" w:color="auto" w:fill="FFFFFF"/>
        <w:jc w:val="both"/>
        <w:outlineLvl w:val="1"/>
        <w:rPr>
          <w:b/>
          <w:bCs/>
        </w:rPr>
      </w:pPr>
    </w:p>
    <w:p w:rsidR="000F70A3" w:rsidRPr="00D72A64" w:rsidRDefault="000F70A3" w:rsidP="000F70A3">
      <w:pPr>
        <w:shd w:val="clear" w:color="auto" w:fill="FFFFFF"/>
        <w:jc w:val="both"/>
        <w:outlineLvl w:val="1"/>
        <w:rPr>
          <w:b/>
          <w:bCs/>
        </w:rPr>
      </w:pPr>
    </w:p>
    <w:p w:rsidR="000F70A3" w:rsidRPr="00D72A64" w:rsidRDefault="000F70A3" w:rsidP="000F70A3">
      <w:pPr>
        <w:ind w:firstLine="709"/>
        <w:jc w:val="both"/>
      </w:pPr>
      <w:r w:rsidRPr="00D72A64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72A64">
        <w:rPr>
          <w:b/>
        </w:rPr>
        <w:t xml:space="preserve"> </w:t>
      </w:r>
      <w:r w:rsidRPr="00D72A64">
        <w:t xml:space="preserve">руководствуясь Приказом Минтранса России от 07.08.2020 № 288 «О порядке проведения оценки технического состояния автомобильных дорог», Уставом муниципального образования </w:t>
      </w:r>
      <w:r>
        <w:t xml:space="preserve">Днепровский </w:t>
      </w:r>
      <w:r w:rsidRPr="00D72A64">
        <w:t>сельсовет Беляевского района Оренбургской области, рассмотрев протест прокуратуры Беляевского района от 29.04.2024 №07-01-2024:</w:t>
      </w:r>
    </w:p>
    <w:p w:rsidR="000F70A3" w:rsidRPr="002655F2" w:rsidRDefault="000F70A3" w:rsidP="000F70A3">
      <w:pPr>
        <w:pStyle w:val="aff6"/>
        <w:numPr>
          <w:ilvl w:val="0"/>
          <w:numId w:val="29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265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№1 </w:t>
      </w:r>
      <w:r>
        <w:rPr>
          <w:bCs/>
          <w:sz w:val="28"/>
          <w:szCs w:val="28"/>
        </w:rPr>
        <w:t>Порядок</w:t>
      </w:r>
      <w:r w:rsidRPr="008B5727">
        <w:rPr>
          <w:bCs/>
          <w:sz w:val="28"/>
          <w:szCs w:val="28"/>
        </w:rPr>
        <w:t xml:space="preserve"> проведения оценки технического состояния автомобильных дорог общего пользования местного значения расположенных на территории муниципального образования Днепровский сельсовет</w:t>
      </w:r>
      <w:r>
        <w:rPr>
          <w:bCs/>
          <w:sz w:val="28"/>
          <w:szCs w:val="28"/>
        </w:rPr>
        <w:t xml:space="preserve"> от 15.04.2016 № 34-п изложив его в новой редакции согласно приложению к настоящему постановлению.</w:t>
      </w:r>
    </w:p>
    <w:p w:rsidR="000F70A3" w:rsidRPr="00C91131" w:rsidRDefault="000F70A3" w:rsidP="000F70A3">
      <w:pPr>
        <w:pStyle w:val="1"/>
        <w:ind w:firstLine="709"/>
        <w:jc w:val="both"/>
        <w:rPr>
          <w:b/>
        </w:rPr>
      </w:pPr>
      <w:r>
        <w:rPr>
          <w:color w:val="000000"/>
          <w:lang w:bidi="ru-RU"/>
        </w:rPr>
        <w:t>2</w:t>
      </w:r>
      <w:r w:rsidRPr="00C91131">
        <w:rPr>
          <w:color w:val="000000"/>
          <w:lang w:bidi="ru-RU"/>
        </w:rPr>
        <w:t>. Контроль за исполнением настоящего постановления оставляю за собой.</w:t>
      </w:r>
    </w:p>
    <w:p w:rsidR="000F70A3" w:rsidRPr="004A106F" w:rsidRDefault="000F70A3" w:rsidP="000F70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Pr="00684723">
        <w:rPr>
          <w:rFonts w:ascii="Times New Roman" w:hAnsi="Times New Roman"/>
          <w:b w:val="0"/>
          <w:sz w:val="28"/>
        </w:rPr>
        <w:t>.</w:t>
      </w:r>
      <w:r w:rsidRPr="00CF4E79">
        <w:rPr>
          <w:rFonts w:ascii="Times New Roman" w:hAnsi="Times New Roman"/>
          <w:sz w:val="28"/>
        </w:rPr>
        <w:t xml:space="preserve"> </w:t>
      </w:r>
      <w:r w:rsidRPr="004A106F">
        <w:rPr>
          <w:rFonts w:ascii="Times New Roman" w:hAnsi="Times New Roman" w:cs="Times New Roman"/>
          <w:b w:val="0"/>
          <w:sz w:val="28"/>
        </w:rPr>
        <w:t xml:space="preserve">Постановление вступает в силу </w:t>
      </w:r>
      <w:r w:rsidRPr="004A106F">
        <w:rPr>
          <w:rFonts w:ascii="Times New Roman" w:hAnsi="Times New Roman" w:cs="Times New Roman"/>
          <w:b w:val="0"/>
          <w:bCs/>
          <w:kern w:val="2"/>
          <w:sz w:val="28"/>
        </w:rPr>
        <w:t xml:space="preserve">после </w:t>
      </w:r>
      <w:r>
        <w:rPr>
          <w:rFonts w:ascii="Times New Roman" w:hAnsi="Times New Roman" w:cs="Times New Roman"/>
          <w:b w:val="0"/>
          <w:bCs/>
          <w:kern w:val="2"/>
          <w:sz w:val="28"/>
        </w:rPr>
        <w:t xml:space="preserve">его </w:t>
      </w:r>
      <w:r w:rsidRPr="004A106F">
        <w:rPr>
          <w:rFonts w:ascii="Times New Roman" w:hAnsi="Times New Roman" w:cs="Times New Roman"/>
          <w:b w:val="0"/>
          <w:bCs/>
          <w:kern w:val="2"/>
          <w:sz w:val="28"/>
        </w:rPr>
        <w:t>официальног</w:t>
      </w:r>
      <w:r>
        <w:rPr>
          <w:rFonts w:ascii="Times New Roman" w:hAnsi="Times New Roman" w:cs="Times New Roman"/>
          <w:b w:val="0"/>
          <w:bCs/>
          <w:kern w:val="2"/>
          <w:sz w:val="28"/>
        </w:rPr>
        <w:t xml:space="preserve">о опубликования в газете «Вестник Днепровского </w:t>
      </w:r>
      <w:r w:rsidRPr="004A106F">
        <w:rPr>
          <w:rFonts w:ascii="Times New Roman" w:hAnsi="Times New Roman" w:cs="Times New Roman"/>
          <w:b w:val="0"/>
          <w:bCs/>
          <w:kern w:val="2"/>
          <w:sz w:val="28"/>
        </w:rPr>
        <w:t>сельсовета».</w:t>
      </w:r>
    </w:p>
    <w:p w:rsidR="000F70A3" w:rsidRPr="000F70A3" w:rsidRDefault="000F70A3" w:rsidP="000F70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0A3" w:rsidRPr="000F70A3" w:rsidRDefault="000F70A3" w:rsidP="000F70A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0A3" w:rsidRDefault="000F70A3" w:rsidP="000F70A3">
      <w:pPr>
        <w:shd w:val="clear" w:color="auto" w:fill="FFFFFF"/>
        <w:jc w:val="both"/>
      </w:pPr>
      <w:r>
        <w:t>Глава муниципального образования</w:t>
      </w:r>
      <w:r w:rsidRPr="000E0320">
        <w:t xml:space="preserve">  </w:t>
      </w:r>
    </w:p>
    <w:p w:rsidR="000F70A3" w:rsidRPr="000F70A3" w:rsidRDefault="000F70A3" w:rsidP="000F70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0A3">
        <w:rPr>
          <w:rFonts w:ascii="Times New Roman" w:hAnsi="Times New Roman"/>
          <w:bCs/>
          <w:sz w:val="28"/>
          <w:szCs w:val="28"/>
          <w:lang w:val="ru-RU"/>
        </w:rPr>
        <w:t>Днепровский сельсовет</w:t>
      </w:r>
      <w:r w:rsidRPr="000F70A3">
        <w:rPr>
          <w:sz w:val="28"/>
          <w:szCs w:val="28"/>
          <w:lang w:val="ru-RU"/>
        </w:rPr>
        <w:t xml:space="preserve">                  </w:t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0F70A3">
        <w:rPr>
          <w:bCs/>
          <w:sz w:val="28"/>
          <w:szCs w:val="28"/>
          <w:shd w:val="clear" w:color="auto" w:fill="FFFFFF"/>
          <w:lang w:val="ru-RU" w:eastAsia="ar-SA"/>
        </w:rPr>
        <w:tab/>
        <w:t xml:space="preserve">        </w:t>
      </w:r>
      <w:r w:rsidRPr="000F70A3">
        <w:rPr>
          <w:rStyle w:val="a9"/>
          <w:rFonts w:ascii="Times New Roman" w:hAnsi="Times New Roman" w:cs="Times New Roman"/>
          <w:sz w:val="28"/>
          <w:szCs w:val="28"/>
          <w:lang w:val="ru-RU"/>
        </w:rPr>
        <w:t>Е.В.Жукова</w:t>
      </w:r>
    </w:p>
    <w:p w:rsidR="000F70A3" w:rsidRPr="000F70A3" w:rsidRDefault="000F70A3" w:rsidP="000F70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0A3" w:rsidRPr="000F70A3" w:rsidRDefault="000F70A3" w:rsidP="000F70A3">
      <w:pPr>
        <w:pStyle w:val="ConsPlusNormal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F70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Приложение</w:t>
      </w:r>
    </w:p>
    <w:p w:rsidR="000F70A3" w:rsidRPr="000F70A3" w:rsidRDefault="000F70A3" w:rsidP="000F70A3">
      <w:pPr>
        <w:pStyle w:val="ConsPlusNormal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F70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к постановлению администрации</w:t>
      </w:r>
    </w:p>
    <w:p w:rsidR="000F70A3" w:rsidRPr="000F70A3" w:rsidRDefault="000F70A3" w:rsidP="000F70A3">
      <w:pPr>
        <w:pStyle w:val="ConsPlusNormal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F70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от 08.05.2024 № 58-п</w:t>
      </w:r>
    </w:p>
    <w:p w:rsidR="000F70A3" w:rsidRPr="000F70A3" w:rsidRDefault="000F70A3" w:rsidP="000F70A3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F70A3" w:rsidRPr="00D72A64" w:rsidRDefault="000F70A3" w:rsidP="000F70A3">
      <w:pPr>
        <w:jc w:val="center"/>
      </w:pPr>
      <w:r w:rsidRPr="00D72A64">
        <w:t xml:space="preserve">Порядок </w:t>
      </w:r>
    </w:p>
    <w:p w:rsidR="000F70A3" w:rsidRPr="00D72A64" w:rsidRDefault="000F70A3" w:rsidP="000F70A3">
      <w:pPr>
        <w:jc w:val="center"/>
      </w:pPr>
      <w:r w:rsidRPr="00D72A64">
        <w:t xml:space="preserve">проведения оценки технического состояния </w:t>
      </w:r>
    </w:p>
    <w:p w:rsidR="000F70A3" w:rsidRPr="00D72A64" w:rsidRDefault="000F70A3" w:rsidP="000F70A3">
      <w:pPr>
        <w:jc w:val="center"/>
      </w:pPr>
      <w:r w:rsidRPr="00D72A64">
        <w:t>автомобильных дорог общего пользования местного значения</w:t>
      </w:r>
    </w:p>
    <w:p w:rsidR="000F70A3" w:rsidRPr="00D72A64" w:rsidRDefault="000F70A3" w:rsidP="000F70A3">
      <w:pPr>
        <w:jc w:val="center"/>
      </w:pPr>
      <w:r w:rsidRPr="00D72A64">
        <w:t>муниципального образования</w:t>
      </w:r>
      <w:r>
        <w:t xml:space="preserve"> Днепровский</w:t>
      </w:r>
      <w:r w:rsidRPr="00D72A64">
        <w:t xml:space="preserve"> сельсовет Беляевского района Оренбургской области </w:t>
      </w:r>
    </w:p>
    <w:p w:rsidR="000F70A3" w:rsidRPr="00D72A64" w:rsidRDefault="000F70A3" w:rsidP="000F70A3">
      <w:pPr>
        <w:jc w:val="center"/>
      </w:pPr>
    </w:p>
    <w:p w:rsidR="000F70A3" w:rsidRPr="00D72A64" w:rsidRDefault="000F70A3" w:rsidP="000F70A3">
      <w:pPr>
        <w:ind w:firstLine="708"/>
        <w:contextualSpacing/>
        <w:jc w:val="both"/>
      </w:pPr>
      <w:r w:rsidRPr="00D72A64">
        <w:t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 местного значения</w:t>
      </w:r>
      <w:r>
        <w:t xml:space="preserve"> Днепровского </w:t>
      </w:r>
      <w:r w:rsidRPr="00D72A64">
        <w:t xml:space="preserve">сельсовета 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0F70A3" w:rsidRPr="00D72A64" w:rsidRDefault="000F70A3" w:rsidP="000F70A3">
      <w:pPr>
        <w:ind w:firstLine="709"/>
        <w:jc w:val="both"/>
      </w:pPr>
      <w:r w:rsidRPr="00D72A64">
        <w:t xml:space="preserve">2. Оценка технического состояния автомобильных дорог проводится комиссией, созданной администрацией муниципального образования </w:t>
      </w:r>
      <w:r>
        <w:t xml:space="preserve">Днепровский </w:t>
      </w:r>
      <w:r w:rsidRPr="00D72A64">
        <w:t xml:space="preserve">сельсовет Беляевского района Оренбургской области ,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муниципального образования </w:t>
      </w:r>
      <w:r>
        <w:t xml:space="preserve">Днепровский </w:t>
      </w:r>
      <w:r w:rsidRPr="00D72A64">
        <w:t>сельсовет Беляевского района Оренбургской области.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3. При оценке технического состояния автомобильных дорог осуществляются следующие виды обследования: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1) первичное обследование, которое проводится один раз в 3 - 5 лет со дня проведения первичного обследования;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4. В процессе обследования автомобильных дорог определяются: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1) постоянные параметры и характеристики автомобильной дороги (далее - технический уровень автомобильной дороги):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ширина проезжей части и земляного полотна;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габарит приближения;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длины прямых, величины углов поворотов в плане трассы и величины их радиусов;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протяженность подъемов и спусков;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продольный и поперечный уклоны;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высота насыпи и глубина выемки;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габариты искусственных дорожных сооружений;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состояние элементов водоотвода;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состояние элементов обустройства дороги и технических средств организации дорожного движения;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продольная ровность и глубина колеи дорожного покрытия;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сцепные свойства дорожного покрытия и состояние обочин;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прочность дорожной одежды;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грузоподъемность искусственных дорожных сооружений;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средняя скорость движения транспортного потока;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безопасность движения транспортного потока;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пропускная способность, уровень загрузки автомобильной дороги движением;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среднегодовая суточная интенсивность движения и состав транспортного потока;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5. По результатам оценки технического состояния владельцем автомобильной дороги: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</w:pPr>
      <w:r w:rsidRPr="00D72A64"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0F70A3" w:rsidRPr="00D72A64" w:rsidRDefault="000F70A3" w:rsidP="000F70A3">
      <w:pPr>
        <w:autoSpaceDE w:val="0"/>
        <w:autoSpaceDN w:val="0"/>
        <w:adjustRightInd w:val="0"/>
        <w:ind w:firstLine="709"/>
        <w:contextualSpacing/>
        <w:jc w:val="both"/>
        <w:rPr>
          <w:lang w:eastAsia="zh-CN"/>
        </w:rPr>
      </w:pPr>
      <w:r w:rsidRPr="00D72A64"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0F70A3" w:rsidRPr="000F70A3" w:rsidRDefault="000F70A3" w:rsidP="000F70A3">
      <w:pPr>
        <w:pStyle w:val="ConsPlusNormal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0F70A3" w:rsidRDefault="000F70A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3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B0" w:rsidRDefault="008306B0">
      <w:r>
        <w:separator/>
      </w:r>
    </w:p>
  </w:endnote>
  <w:endnote w:type="continuationSeparator" w:id="1">
    <w:p w:rsidR="008306B0" w:rsidRDefault="0083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A3" w:rsidRDefault="000F70A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B0" w:rsidRDefault="008306B0">
      <w:r>
        <w:separator/>
      </w:r>
    </w:p>
  </w:footnote>
  <w:footnote w:type="continuationSeparator" w:id="1">
    <w:p w:rsidR="008306B0" w:rsidRDefault="00830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0D049BC"/>
    <w:multiLevelType w:val="hybridMultilevel"/>
    <w:tmpl w:val="AF5AA3FA"/>
    <w:lvl w:ilvl="0" w:tplc="D7800C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6"/>
  </w:num>
  <w:num w:numId="9">
    <w:abstractNumId w:val="20"/>
  </w:num>
  <w:num w:numId="10">
    <w:abstractNumId w:val="2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0F70A3"/>
    <w:rsid w:val="0010071B"/>
    <w:rsid w:val="001039AD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306B0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5896</Words>
  <Characters>33608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39426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2023-06-23T07:47:00Z</dcterms:created>
  <dcterms:modified xsi:type="dcterms:W3CDTF">2024-05-28T04:57:00Z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