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CF06E8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188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22  апреля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E77AA2" w:rsidRPr="00E77AA2" w:rsidRDefault="00E77AA2" w:rsidP="00E77AA2">
      <w:pPr>
        <w:rPr>
          <w:rFonts w:ascii="Arial Narrow" w:hAnsi="Arial Narrow" w:cs="Arial"/>
        </w:rPr>
      </w:pPr>
    </w:p>
    <w:p w:rsidR="00CF06E8" w:rsidRDefault="00CF06E8" w:rsidP="00CF06E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95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9472"/>
      </w:tblGrid>
      <w:tr w:rsidR="00CF06E8" w:rsidTr="001C1A5A">
        <w:tc>
          <w:tcPr>
            <w:tcW w:w="9472" w:type="dxa"/>
            <w:tcBorders>
              <w:bottom w:val="single" w:sz="4" w:space="0" w:color="000000"/>
            </w:tcBorders>
            <w:shd w:val="clear" w:color="auto" w:fill="auto"/>
          </w:tcPr>
          <w:p w:rsidR="00CF06E8" w:rsidRDefault="00CF06E8" w:rsidP="001C1A5A">
            <w:pPr>
              <w:jc w:val="center"/>
            </w:pPr>
            <w:r>
              <w:rPr>
                <w:b/>
              </w:rPr>
              <w:t>АДМИНИСТРАЦИЯ</w:t>
            </w:r>
          </w:p>
          <w:p w:rsidR="00CF06E8" w:rsidRDefault="00CF06E8" w:rsidP="001C1A5A">
            <w:pPr>
              <w:jc w:val="center"/>
            </w:pPr>
            <w:r>
              <w:rPr>
                <w:b/>
              </w:rPr>
              <w:t>БЕЛЯЕВСКОГО РАЙОНА ОРЕНБУРГСКОЙ ОБЛАСТИ</w:t>
            </w:r>
          </w:p>
          <w:p w:rsidR="00CF06E8" w:rsidRDefault="00CF06E8" w:rsidP="001C1A5A">
            <w:pPr>
              <w:jc w:val="center"/>
              <w:rPr>
                <w:b/>
              </w:rPr>
            </w:pPr>
          </w:p>
          <w:p w:rsidR="00CF06E8" w:rsidRDefault="00CF06E8" w:rsidP="001C1A5A">
            <w:pPr>
              <w:jc w:val="center"/>
            </w:pPr>
            <w:r>
              <w:rPr>
                <w:b/>
              </w:rPr>
              <w:t>П О С Т А Н О В Л Е Н И Е</w:t>
            </w:r>
          </w:p>
        </w:tc>
      </w:tr>
    </w:tbl>
    <w:p w:rsidR="00CF06E8" w:rsidRDefault="00CF06E8" w:rsidP="00CF06E8">
      <w:pPr>
        <w:jc w:val="center"/>
      </w:pPr>
      <w:r>
        <w:rPr>
          <w:sz w:val="24"/>
          <w:szCs w:val="24"/>
        </w:rPr>
        <w:t>с. Беляевка</w:t>
      </w:r>
    </w:p>
    <w:p w:rsidR="00CF06E8" w:rsidRDefault="00CF06E8" w:rsidP="00CF06E8">
      <w:pPr>
        <w:jc w:val="center"/>
        <w:rPr>
          <w:color w:val="000000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4650" cy="219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E8" w:rsidRDefault="00CF06E8" w:rsidP="00CF06E8">
      <w:pPr>
        <w:jc w:val="center"/>
        <w:rPr>
          <w:color w:val="000000"/>
        </w:rPr>
      </w:pPr>
    </w:p>
    <w:p w:rsidR="00CF06E8" w:rsidRDefault="00CF06E8" w:rsidP="00CF06E8">
      <w:pPr>
        <w:jc w:val="center"/>
      </w:pPr>
      <w:r>
        <w:t xml:space="preserve">О внесении изменений и дополнений в постановление </w:t>
      </w:r>
    </w:p>
    <w:p w:rsidR="00CF06E8" w:rsidRPr="00CF06E8" w:rsidRDefault="00CF06E8" w:rsidP="00CF06E8">
      <w:pPr>
        <w:pStyle w:val="a4"/>
        <w:jc w:val="center"/>
        <w:rPr>
          <w:lang w:val="ru-RU"/>
        </w:rPr>
      </w:pPr>
      <w:r w:rsidRPr="00CF06E8">
        <w:rPr>
          <w:sz w:val="28"/>
          <w:szCs w:val="28"/>
          <w:lang w:val="ru-RU"/>
        </w:rPr>
        <w:t>администрации района от 04.06.2012 № 464-п  «</w:t>
      </w:r>
      <w:r w:rsidRPr="00CF06E8">
        <w:rPr>
          <w:color w:val="000000"/>
          <w:sz w:val="28"/>
          <w:szCs w:val="28"/>
          <w:lang w:val="ru-RU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Беляевский район, и членов их семей на официальном сайте муниципального образования</w:t>
      </w:r>
    </w:p>
    <w:p w:rsidR="00CF06E8" w:rsidRPr="00CF06E8" w:rsidRDefault="00CF06E8" w:rsidP="00CF06E8">
      <w:pPr>
        <w:pStyle w:val="a4"/>
        <w:jc w:val="center"/>
        <w:rPr>
          <w:lang w:val="ru-RU"/>
        </w:rPr>
      </w:pPr>
      <w:r w:rsidRPr="00CF06E8">
        <w:rPr>
          <w:color w:val="000000"/>
          <w:sz w:val="28"/>
          <w:szCs w:val="28"/>
          <w:lang w:val="ru-RU"/>
        </w:rPr>
        <w:t xml:space="preserve"> Беляевский район в сети Интернет и предоставления этих сведений</w:t>
      </w:r>
    </w:p>
    <w:p w:rsidR="00CF06E8" w:rsidRPr="00CF06E8" w:rsidRDefault="00CF06E8" w:rsidP="00CF06E8">
      <w:pPr>
        <w:pStyle w:val="a4"/>
        <w:jc w:val="center"/>
        <w:rPr>
          <w:lang w:val="ru-RU"/>
        </w:rPr>
      </w:pPr>
      <w:r w:rsidRPr="00CF06E8">
        <w:rPr>
          <w:color w:val="000000"/>
          <w:sz w:val="28"/>
          <w:szCs w:val="28"/>
          <w:lang w:val="ru-RU"/>
        </w:rPr>
        <w:t>средствам массовой информации для опубликования</w:t>
      </w:r>
      <w:r w:rsidRPr="00CF06E8">
        <w:rPr>
          <w:sz w:val="28"/>
          <w:szCs w:val="28"/>
          <w:lang w:val="ru-RU"/>
        </w:rPr>
        <w:t>»</w:t>
      </w:r>
    </w:p>
    <w:p w:rsidR="00CF06E8" w:rsidRDefault="00CF06E8" w:rsidP="00CF06E8">
      <w:pPr>
        <w:jc w:val="both"/>
      </w:pPr>
    </w:p>
    <w:p w:rsidR="00CF06E8" w:rsidRDefault="00CF06E8" w:rsidP="00CF06E8">
      <w:pPr>
        <w:jc w:val="both"/>
      </w:pPr>
    </w:p>
    <w:p w:rsidR="00CF06E8" w:rsidRPr="00CF06E8" w:rsidRDefault="00CF06E8" w:rsidP="00CF06E8">
      <w:pPr>
        <w:pStyle w:val="a4"/>
        <w:ind w:firstLine="567"/>
        <w:jc w:val="both"/>
        <w:rPr>
          <w:lang w:val="ru-RU"/>
        </w:rPr>
      </w:pPr>
      <w:r w:rsidRPr="00CF06E8">
        <w:rPr>
          <w:sz w:val="28"/>
          <w:szCs w:val="28"/>
          <w:lang w:val="ru-RU"/>
        </w:rPr>
        <w:t xml:space="preserve">В соответствии с Федеральным законом от 25.12.2008 № 273-ФЗ           «О противодействии коррупции», с Указом Президента РФ от 8 июля 2013 г. </w:t>
      </w:r>
      <w:r>
        <w:rPr>
          <w:sz w:val="28"/>
          <w:szCs w:val="28"/>
        </w:rPr>
        <w:t>N</w:t>
      </w:r>
      <w:r w:rsidRPr="00CF06E8">
        <w:rPr>
          <w:sz w:val="28"/>
          <w:szCs w:val="28"/>
          <w:lang w:val="ru-RU"/>
        </w:rPr>
        <w:t xml:space="preserve"> 613 «Вопросы противодействия коррупции»: </w:t>
      </w:r>
    </w:p>
    <w:p w:rsidR="00CF06E8" w:rsidRPr="00CF06E8" w:rsidRDefault="00CF06E8" w:rsidP="00CF06E8">
      <w:pPr>
        <w:pStyle w:val="a4"/>
        <w:ind w:firstLine="567"/>
        <w:jc w:val="both"/>
        <w:rPr>
          <w:lang w:val="ru-RU"/>
        </w:rPr>
      </w:pPr>
      <w:r w:rsidRPr="00CF06E8">
        <w:rPr>
          <w:sz w:val="28"/>
          <w:szCs w:val="28"/>
          <w:lang w:val="ru-RU"/>
        </w:rPr>
        <w:t>1. Внести в приложение к постановлению администрации района от 04.06.2012 № 464-п  «</w:t>
      </w:r>
      <w:r w:rsidRPr="00CF06E8">
        <w:rPr>
          <w:color w:val="000000"/>
          <w:sz w:val="28"/>
          <w:szCs w:val="28"/>
          <w:lang w:val="ru-RU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Беляевский район, и членов их семей на официальном сайте муниципального образования  Беляевский район в сети Интернет и предоставления этих сведений средствам массовой информации для опубликования</w:t>
      </w:r>
      <w:r w:rsidRPr="00CF06E8">
        <w:rPr>
          <w:sz w:val="28"/>
          <w:szCs w:val="28"/>
          <w:lang w:val="ru-RU"/>
        </w:rPr>
        <w:t>»  следующие изменения и дополнения:</w:t>
      </w:r>
    </w:p>
    <w:p w:rsidR="00CF06E8" w:rsidRDefault="00CF06E8" w:rsidP="00CF06E8">
      <w:pPr>
        <w:ind w:firstLine="708"/>
        <w:jc w:val="both"/>
      </w:pPr>
      <w:r>
        <w:rPr>
          <w:color w:val="000000"/>
        </w:rPr>
        <w:t xml:space="preserve">а) дополнить </w:t>
      </w:r>
      <w:r>
        <w:t>пункт 2 абзацем 5</w:t>
      </w:r>
      <w:r>
        <w:rPr>
          <w:color w:val="000000"/>
        </w:rPr>
        <w:t xml:space="preserve"> следующего содержания</w:t>
      </w:r>
      <w:r>
        <w:t>:</w:t>
      </w:r>
    </w:p>
    <w:p w:rsidR="00CF06E8" w:rsidRDefault="00CF06E8" w:rsidP="00CF06E8">
      <w:pPr>
        <w:tabs>
          <w:tab w:val="left" w:pos="567"/>
        </w:tabs>
        <w:ind w:firstLine="709"/>
        <w:jc w:val="both"/>
      </w:pPr>
      <w:r>
        <w:rPr>
          <w:color w:val="000000"/>
        </w:rPr>
        <w:lastRenderedPageBreak/>
        <w:t>«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color w:val="000000"/>
        </w:rPr>
        <w:t>.».</w:t>
      </w:r>
    </w:p>
    <w:p w:rsidR="00CF06E8" w:rsidRDefault="00CF06E8" w:rsidP="00CF06E8">
      <w:pPr>
        <w:tabs>
          <w:tab w:val="left" w:pos="567"/>
        </w:tabs>
        <w:ind w:firstLine="709"/>
        <w:jc w:val="both"/>
      </w:pPr>
      <w:r>
        <w:rPr>
          <w:color w:val="000000"/>
        </w:rPr>
        <w:t>2. Контроль за исполнением настоящего</w:t>
      </w:r>
      <w:r>
        <w:t xml:space="preserve"> постановления возложить на заместителя главы администрации – руководителя аппарата Евдокимова В.А.</w:t>
      </w:r>
    </w:p>
    <w:p w:rsidR="00CF06E8" w:rsidRDefault="00CF06E8" w:rsidP="00CF06E8">
      <w:pPr>
        <w:ind w:firstLine="709"/>
        <w:jc w:val="both"/>
      </w:pPr>
      <w:r>
        <w:t>3. 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CF06E8" w:rsidRDefault="00CF06E8" w:rsidP="00CF06E8">
      <w:pPr>
        <w:ind w:firstLine="709"/>
        <w:jc w:val="both"/>
      </w:pPr>
    </w:p>
    <w:p w:rsidR="00CF06E8" w:rsidRDefault="00CF06E8" w:rsidP="00CF06E8">
      <w:pPr>
        <w:ind w:firstLine="709"/>
        <w:jc w:val="both"/>
      </w:pPr>
    </w:p>
    <w:p w:rsidR="00CF06E8" w:rsidRDefault="00CF06E8" w:rsidP="00CF06E8">
      <w:pPr>
        <w:ind w:firstLine="709"/>
        <w:jc w:val="both"/>
      </w:pPr>
    </w:p>
    <w:p w:rsidR="00CF06E8" w:rsidRDefault="00CF06E8" w:rsidP="00CF06E8">
      <w:r>
        <w:t>Глава района                                                                                       А.А. Федотов</w:t>
      </w:r>
    </w:p>
    <w:p w:rsidR="00E77AA2" w:rsidRPr="00E77AA2" w:rsidRDefault="00CF06E8" w:rsidP="00CF06E8">
      <w:pPr>
        <w:rPr>
          <w:rFonts w:ascii="Arial Narrow" w:hAnsi="Arial Narrow" w:cs="Arial"/>
        </w:rPr>
      </w:pPr>
      <w:r>
        <w:rPr>
          <w:noProof/>
          <w:color w:val="000000"/>
          <w:sz w:val="16"/>
        </w:rPr>
        <w:drawing>
          <wp:inline distT="0" distB="0" distL="0" distR="0">
            <wp:extent cx="2990850" cy="1190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A2" w:rsidRPr="00E77AA2" w:rsidRDefault="00E77AA2" w:rsidP="00E77AA2">
      <w:pPr>
        <w:rPr>
          <w:rFonts w:ascii="Arial Narrow" w:hAnsi="Arial Narrow" w:cs="Arial"/>
        </w:rPr>
      </w:pPr>
    </w:p>
    <w:p w:rsidR="00E77AA2" w:rsidRPr="00E77AA2" w:rsidRDefault="00E77AA2" w:rsidP="00E77AA2">
      <w:pPr>
        <w:rPr>
          <w:rFonts w:ascii="Arial Narrow" w:hAnsi="Arial Narrow" w:cs="Arial"/>
        </w:rPr>
      </w:pPr>
    </w:p>
    <w:p w:rsidR="00E77AA2" w:rsidRPr="00E77AA2" w:rsidRDefault="00E77AA2" w:rsidP="00E77AA2">
      <w:pPr>
        <w:rPr>
          <w:rFonts w:ascii="Arial Narrow" w:hAnsi="Arial Narrow" w:cs="Arial"/>
        </w:rPr>
      </w:pPr>
    </w:p>
    <w:p w:rsidR="00E77AA2" w:rsidRPr="00E77AA2" w:rsidRDefault="00E77AA2" w:rsidP="00E77AA2">
      <w:pPr>
        <w:rPr>
          <w:rFonts w:ascii="Arial Narrow" w:hAnsi="Arial Narrow" w:cs="Arial"/>
        </w:rPr>
      </w:pPr>
    </w:p>
    <w:p w:rsidR="00E77AA2" w:rsidRPr="00E77AA2" w:rsidRDefault="00E77AA2" w:rsidP="00E77AA2">
      <w:pPr>
        <w:rPr>
          <w:rFonts w:ascii="Arial Narrow" w:hAnsi="Arial Narrow" w:cs="Arial"/>
        </w:rPr>
      </w:pPr>
    </w:p>
    <w:p w:rsidR="00E77AA2" w:rsidRPr="00E77AA2" w:rsidRDefault="00E77AA2" w:rsidP="00E77AA2">
      <w:pPr>
        <w:rPr>
          <w:rFonts w:ascii="Arial Narrow" w:hAnsi="Arial Narrow" w:cs="Arial"/>
        </w:rPr>
      </w:pPr>
    </w:p>
    <w:p w:rsidR="00E77AA2" w:rsidRDefault="00E77AA2" w:rsidP="00E77AA2">
      <w:pPr>
        <w:rPr>
          <w:rFonts w:ascii="Arial Narrow" w:hAnsi="Arial Narrow" w:cs="Arial"/>
        </w:rPr>
      </w:pPr>
    </w:p>
    <w:p w:rsidR="00047917" w:rsidRPr="009A59E9" w:rsidRDefault="00E77AA2" w:rsidP="00E77AA2">
      <w:pPr>
        <w:tabs>
          <w:tab w:val="left" w:pos="3225"/>
        </w:tabs>
        <w:rPr>
          <w:iCs/>
        </w:rPr>
      </w:pPr>
      <w:r>
        <w:rPr>
          <w:rFonts w:ascii="Arial Narrow" w:hAnsi="Arial Narrow" w:cs="Arial"/>
        </w:rPr>
        <w:tab/>
      </w:r>
    </w:p>
    <w:p w:rsidR="00047917" w:rsidRPr="00767A58" w:rsidRDefault="00047917" w:rsidP="00047917">
      <w:pPr>
        <w:jc w:val="center"/>
      </w:pPr>
    </w:p>
    <w:p w:rsidR="00C77AB5" w:rsidRPr="00346AC4" w:rsidRDefault="00C77AB5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5E65D0">
        <w:trPr>
          <w:trHeight w:val="2841"/>
        </w:trPr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5E65D0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5E65D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5E65D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6A" w:rsidRDefault="00F8716A" w:rsidP="00E65A72">
      <w:r>
        <w:separator/>
      </w:r>
    </w:p>
  </w:endnote>
  <w:endnote w:type="continuationSeparator" w:id="1">
    <w:p w:rsidR="00F8716A" w:rsidRDefault="00F8716A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6A" w:rsidRDefault="00F8716A" w:rsidP="00E65A72">
      <w:r>
        <w:separator/>
      </w:r>
    </w:p>
  </w:footnote>
  <w:footnote w:type="continuationSeparator" w:id="1">
    <w:p w:rsidR="00F8716A" w:rsidRDefault="00F8716A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3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0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24"/>
  </w:num>
  <w:num w:numId="16">
    <w:abstractNumId w:val="3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1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47917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1E2190"/>
    <w:rsid w:val="00204F85"/>
    <w:rsid w:val="00244023"/>
    <w:rsid w:val="00245320"/>
    <w:rsid w:val="00252883"/>
    <w:rsid w:val="002624E3"/>
    <w:rsid w:val="002747BD"/>
    <w:rsid w:val="002E2559"/>
    <w:rsid w:val="002E652C"/>
    <w:rsid w:val="00346AC4"/>
    <w:rsid w:val="00396D5B"/>
    <w:rsid w:val="003B67B2"/>
    <w:rsid w:val="004711AA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8D6F12"/>
    <w:rsid w:val="00933AA5"/>
    <w:rsid w:val="009420B2"/>
    <w:rsid w:val="00971E40"/>
    <w:rsid w:val="00A03E46"/>
    <w:rsid w:val="00A81380"/>
    <w:rsid w:val="00A8262C"/>
    <w:rsid w:val="00AA0A9E"/>
    <w:rsid w:val="00AF640B"/>
    <w:rsid w:val="00B025BD"/>
    <w:rsid w:val="00B17228"/>
    <w:rsid w:val="00B46CA4"/>
    <w:rsid w:val="00B81977"/>
    <w:rsid w:val="00B90EA8"/>
    <w:rsid w:val="00B964A3"/>
    <w:rsid w:val="00BE0B6E"/>
    <w:rsid w:val="00C06C5B"/>
    <w:rsid w:val="00C6678F"/>
    <w:rsid w:val="00C77AB5"/>
    <w:rsid w:val="00CC1797"/>
    <w:rsid w:val="00CF06E8"/>
    <w:rsid w:val="00CF0715"/>
    <w:rsid w:val="00CF77B0"/>
    <w:rsid w:val="00D20608"/>
    <w:rsid w:val="00D3562D"/>
    <w:rsid w:val="00D44C3D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DCC"/>
    <w:rsid w:val="00ED4EB0"/>
    <w:rsid w:val="00F031E7"/>
    <w:rsid w:val="00F152E6"/>
    <w:rsid w:val="00F8716A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43</cp:revision>
  <dcterms:created xsi:type="dcterms:W3CDTF">2021-03-25T11:42:00Z</dcterms:created>
  <dcterms:modified xsi:type="dcterms:W3CDTF">2022-04-22T10:46:00Z</dcterms:modified>
</cp:coreProperties>
</file>