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ДНЕПРОВСКИЙ СЕЛЬСОВЕТ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с.Днепровка</w:t>
      </w: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                                                                                            № 13</w:t>
      </w:r>
      <w:r w:rsidR="00E50CB5">
        <w:rPr>
          <w:rFonts w:ascii="Times New Roman" w:hAnsi="Times New Roman"/>
          <w:sz w:val="28"/>
          <w:szCs w:val="28"/>
        </w:rPr>
        <w:t>9</w:t>
      </w:r>
    </w:p>
    <w:p w:rsidR="005E689C" w:rsidRPr="0087507A" w:rsidRDefault="005E689C" w:rsidP="005E689C">
      <w:pPr>
        <w:spacing w:after="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>Об утверждении Положения о порядке организации и</w:t>
      </w:r>
    </w:p>
    <w:p w:rsidR="005E689C" w:rsidRPr="009C1825" w:rsidRDefault="005E689C" w:rsidP="005E68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>проведения публичных слушаний, общественных обсуждений</w:t>
      </w:r>
    </w:p>
    <w:p w:rsidR="005E689C" w:rsidRPr="009C1825" w:rsidRDefault="005E689C" w:rsidP="005E689C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C18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5E689C" w:rsidRPr="0087507A" w:rsidRDefault="005E689C" w:rsidP="005E689C">
      <w:pPr>
        <w:pStyle w:val="af0"/>
        <w:tabs>
          <w:tab w:val="left" w:pos="12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E689C" w:rsidRPr="0087507A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8750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сельсовет, Совет депутатов муниципального образования Днепровский сельсовет </w:t>
      </w:r>
      <w:r w:rsidRPr="0087507A">
        <w:rPr>
          <w:rFonts w:ascii="Times New Roman" w:hAnsi="Times New Roman"/>
          <w:sz w:val="28"/>
          <w:szCs w:val="28"/>
        </w:rPr>
        <w:t>РЕШИЛ:</w:t>
      </w:r>
    </w:p>
    <w:p w:rsidR="005E689C" w:rsidRPr="0087507A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Pr="00E1065E" w:rsidRDefault="005E689C" w:rsidP="005E6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1065E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E1065E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1065E">
        <w:rPr>
          <w:rFonts w:ascii="Times New Roman" w:hAnsi="Times New Roman"/>
          <w:sz w:val="28"/>
          <w:szCs w:val="28"/>
        </w:rPr>
        <w:t xml:space="preserve"> о порядке организации и проведения публичных слушаний</w:t>
      </w:r>
      <w:r>
        <w:rPr>
          <w:rFonts w:ascii="Times New Roman" w:hAnsi="Times New Roman"/>
          <w:sz w:val="28"/>
          <w:szCs w:val="28"/>
        </w:rPr>
        <w:t>, общественных обсуждений</w:t>
      </w:r>
      <w:r w:rsidRPr="00E1065E">
        <w:rPr>
          <w:rFonts w:ascii="Times New Roman" w:hAnsi="Times New Roman"/>
          <w:sz w:val="28"/>
          <w:szCs w:val="28"/>
        </w:rPr>
        <w:t xml:space="preserve"> 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E1065E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E1065E">
        <w:rPr>
          <w:rFonts w:ascii="Times New Roman" w:hAnsi="Times New Roman"/>
          <w:sz w:val="28"/>
          <w:szCs w:val="28"/>
        </w:rPr>
        <w:t>.</w:t>
      </w:r>
    </w:p>
    <w:p w:rsidR="005E689C" w:rsidRDefault="005E689C" w:rsidP="005E6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65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E1065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 w:rsidRPr="00E1065E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Днепровский сельсовет</w:t>
      </w:r>
      <w:r w:rsidRPr="00F12C68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E1065E">
        <w:rPr>
          <w:rFonts w:ascii="Times New Roman" w:hAnsi="Times New Roman"/>
          <w:sz w:val="28"/>
          <w:szCs w:val="28"/>
        </w:rPr>
        <w:t>.</w:t>
      </w:r>
    </w:p>
    <w:p w:rsidR="005E689C" w:rsidRPr="0087507A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7507A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E689C" w:rsidRPr="0087507A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89C" w:rsidRPr="0087507A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0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0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70F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Е.В.Жукова</w:t>
      </w: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9C" w:rsidRPr="000A270F" w:rsidRDefault="005E689C" w:rsidP="005E6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89C" w:rsidRPr="000A270F" w:rsidRDefault="005E689C" w:rsidP="005E6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270F">
        <w:rPr>
          <w:rFonts w:ascii="Times New Roman" w:hAnsi="Times New Roman"/>
          <w:sz w:val="28"/>
          <w:szCs w:val="28"/>
        </w:rPr>
        <w:t>Разослано: прокурору, администрации района, в дело</w:t>
      </w:r>
      <w:r w:rsidRPr="000A270F">
        <w:rPr>
          <w:rFonts w:ascii="Times New Roman" w:hAnsi="Times New Roman"/>
          <w:sz w:val="28"/>
          <w:szCs w:val="28"/>
        </w:rPr>
        <w:tab/>
      </w: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Default="005E689C" w:rsidP="005E689C">
      <w:pPr>
        <w:pStyle w:val="af0"/>
        <w:rPr>
          <w:rFonts w:ascii="Times New Roman" w:hAnsi="Times New Roman"/>
          <w:sz w:val="28"/>
          <w:szCs w:val="28"/>
        </w:rPr>
      </w:pPr>
    </w:p>
    <w:p w:rsidR="005E689C" w:rsidRPr="00BC58CF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E689C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5E689C" w:rsidRPr="00BC58CF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Днепровский сельсовет</w:t>
      </w:r>
    </w:p>
    <w:p w:rsidR="005E689C" w:rsidRPr="00BC58CF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Беляевского района </w:t>
      </w:r>
    </w:p>
    <w:p w:rsidR="005E689C" w:rsidRPr="00BC58CF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Оренбургской области</w:t>
      </w:r>
    </w:p>
    <w:p w:rsidR="005E689C" w:rsidRPr="00BC58CF" w:rsidRDefault="005E689C" w:rsidP="005E689C">
      <w:pPr>
        <w:pStyle w:val="af0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от 01.11.2019 № 13</w:t>
      </w:r>
      <w:r w:rsidR="00E50CB5">
        <w:rPr>
          <w:rFonts w:ascii="Times New Roman" w:hAnsi="Times New Roman"/>
          <w:sz w:val="24"/>
          <w:szCs w:val="24"/>
        </w:rPr>
        <w:t>9</w:t>
      </w:r>
    </w:p>
    <w:p w:rsidR="005E689C" w:rsidRPr="00390392" w:rsidRDefault="005E689C" w:rsidP="005E689C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689C" w:rsidRPr="00390392" w:rsidRDefault="005E689C" w:rsidP="005E689C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392">
        <w:rPr>
          <w:rFonts w:ascii="Times New Roman" w:hAnsi="Times New Roman"/>
          <w:b/>
          <w:sz w:val="28"/>
          <w:szCs w:val="28"/>
        </w:rPr>
        <w:t>П О Л О Ж Е Н И Е</w:t>
      </w:r>
    </w:p>
    <w:p w:rsidR="005E689C" w:rsidRDefault="005E689C" w:rsidP="005E689C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90392">
        <w:rPr>
          <w:rFonts w:ascii="Times New Roman" w:hAnsi="Times New Roman"/>
          <w:b/>
          <w:sz w:val="28"/>
          <w:szCs w:val="28"/>
        </w:rPr>
        <w:t xml:space="preserve">о порядке организации и проведения публичных слушаний, общественных обсуждений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Днепровский сельсовет Беляевского района </w:t>
      </w:r>
    </w:p>
    <w:p w:rsidR="005E689C" w:rsidRPr="00390392" w:rsidRDefault="005E689C" w:rsidP="005E689C">
      <w:pPr>
        <w:pStyle w:val="af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1. Настоящее Положение разработано на основании Федерального </w:t>
      </w:r>
      <w:hyperlink r:id="rId9" w:history="1">
        <w:r w:rsidRPr="00390392">
          <w:rPr>
            <w:rFonts w:ascii="Times New Roman" w:hAnsi="Times New Roman"/>
            <w:sz w:val="28"/>
            <w:szCs w:val="28"/>
          </w:rPr>
          <w:t>закона</w:t>
        </w:r>
      </w:hyperlink>
      <w:r w:rsidRPr="0039039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3903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390392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>№ 131-ФЗ «</w:t>
      </w:r>
      <w:r w:rsidRPr="0039039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90392">
        <w:rPr>
          <w:rFonts w:ascii="Times New Roman" w:hAnsi="Times New Roman"/>
          <w:sz w:val="28"/>
          <w:szCs w:val="28"/>
        </w:rPr>
        <w:t xml:space="preserve">, Градостроительного кодекса </w:t>
      </w:r>
      <w:r>
        <w:rPr>
          <w:rFonts w:ascii="Times New Roman" w:hAnsi="Times New Roman"/>
          <w:sz w:val="28"/>
          <w:szCs w:val="28"/>
        </w:rPr>
        <w:t>Р</w:t>
      </w:r>
      <w:r w:rsidRPr="00390392">
        <w:rPr>
          <w:rFonts w:ascii="Times New Roman" w:hAnsi="Times New Roman"/>
          <w:sz w:val="28"/>
          <w:szCs w:val="28"/>
        </w:rPr>
        <w:t>оссийской Федерации от 29</w:t>
      </w:r>
      <w:r>
        <w:rPr>
          <w:rFonts w:ascii="Times New Roman" w:hAnsi="Times New Roman"/>
          <w:sz w:val="28"/>
          <w:szCs w:val="28"/>
        </w:rPr>
        <w:t>.12.2004 №</w:t>
      </w:r>
      <w:r w:rsidRPr="00390392">
        <w:rPr>
          <w:rFonts w:ascii="Times New Roman" w:hAnsi="Times New Roman"/>
          <w:sz w:val="28"/>
          <w:szCs w:val="28"/>
        </w:rPr>
        <w:t xml:space="preserve"> 190-ФЗ и направлено на реализацию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слушаний, общественных обсуждений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муниципальных правовых актов по вопросам местного значения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</w:t>
      </w:r>
      <w:r w:rsidRPr="00390392">
        <w:rPr>
          <w:rFonts w:ascii="Times New Roman" w:hAnsi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в соответствии с Уставом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 (или) нормативным правовым актом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 с учетом положений Градостроительного кодекса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390392">
        <w:rPr>
          <w:rFonts w:ascii="Times New Roman" w:hAnsi="Times New Roman"/>
          <w:sz w:val="28"/>
          <w:szCs w:val="28"/>
        </w:rPr>
        <w:t xml:space="preserve">2004 </w:t>
      </w:r>
      <w:r>
        <w:rPr>
          <w:rFonts w:ascii="Times New Roman" w:hAnsi="Times New Roman"/>
          <w:sz w:val="28"/>
          <w:szCs w:val="28"/>
        </w:rPr>
        <w:t>№</w:t>
      </w:r>
      <w:r w:rsidRPr="00390392">
        <w:rPr>
          <w:rFonts w:ascii="Times New Roman" w:hAnsi="Times New Roman"/>
          <w:sz w:val="28"/>
          <w:szCs w:val="28"/>
        </w:rPr>
        <w:t xml:space="preserve"> 190-ФЗ проводятся общественные обсуждения или публичные слушания.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3. На публичные слушания или общественные обсуждения в обязательном порядке выносятся: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вносятся изменения в форме точного воспроизведения </w:t>
      </w:r>
      <w:r w:rsidRPr="00390392">
        <w:rPr>
          <w:rFonts w:ascii="Times New Roman" w:hAnsi="Times New Roman"/>
          <w:sz w:val="28"/>
          <w:szCs w:val="28"/>
        </w:rPr>
        <w:lastRenderedPageBreak/>
        <w:t xml:space="preserve">положений Конституции Российской Федерации, федеральных законов, Устава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390392">
        <w:rPr>
          <w:rFonts w:ascii="Times New Roman" w:hAnsi="Times New Roman"/>
          <w:sz w:val="28"/>
          <w:szCs w:val="28"/>
        </w:rPr>
        <w:t xml:space="preserve"> области или законов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2) проект местного бюджета поселения и отчёт о его исполнении;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390392">
        <w:rPr>
          <w:rFonts w:ascii="Times New Roman" w:hAnsi="Times New Roman"/>
          <w:sz w:val="28"/>
          <w:szCs w:val="28"/>
        </w:rPr>
        <w:t xml:space="preserve">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требуется получение согласия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, выраженного путем голосования</w:t>
      </w:r>
      <w:r>
        <w:rPr>
          <w:rFonts w:ascii="Times New Roman" w:hAnsi="Times New Roman"/>
          <w:sz w:val="28"/>
          <w:szCs w:val="28"/>
        </w:rPr>
        <w:t>,</w:t>
      </w:r>
      <w:r w:rsidRPr="00390392">
        <w:rPr>
          <w:rFonts w:ascii="Times New Roman" w:hAnsi="Times New Roman"/>
          <w:sz w:val="28"/>
          <w:szCs w:val="28"/>
        </w:rPr>
        <w:t xml:space="preserve"> либо на сходах граждан.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4.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392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с учетом положений законодательства о градостроительной деятельности.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5. Публичные слушания или общественные обсуждения могут проводиться по инициативе населения,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Главы 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.  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6. С ходатайством о проведении публичных слушаний или общественных обсуждений от имени населения обращается инициативная группа. Инициативная группа численностью не менее 10 человек направляет в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ходатайство о проведении </w:t>
      </w:r>
      <w:r w:rsidRPr="00390392">
        <w:rPr>
          <w:rFonts w:ascii="Times New Roman" w:hAnsi="Times New Roman"/>
          <w:sz w:val="28"/>
          <w:szCs w:val="28"/>
        </w:rPr>
        <w:lastRenderedPageBreak/>
        <w:t xml:space="preserve">публичных слушаний или общественных обсуждений по проекту правового акта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К ходатайству прилагаются список инициативной группы (указывается фамилия, имя, отчество, дата рождения, адрес места жительства, паспортные данные), протокол собрания инициативной группы, на котором было принято решение о выдвижении инициативы.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7. В ходатайстве указываются: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тема публичных слушаний или общественных обсуждений (вопросы, проект муниципального правового акта, выносимые на публичные слушания или  общественные обсуждения);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мотивы проведения публичных слушаний или общественных обсуждений;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- предполагаемая дата проведения публичных слушаний или общественных обсуждений;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- список кандидатур, экспертов, специалистов для участия в заседании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. 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 Ходатайство подписывается всеми инициаторами публичных слушаний или общественных обсуждений.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рассматривает ходатайство на ближайшем очередном заседании, но не позднее 14 дней с момента поступления ходатайства, с участием инициаторов публичных слушаний или общественных обсуждений.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9. По результатам рассмотрения ходатайства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принимает решение о проведении публичных слушаний или общественных обсуждений либо отклонений ходатайства об их проведении с обоснованием отклонения.</w:t>
      </w:r>
    </w:p>
    <w:p w:rsidR="005E689C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10. Решение о назначении публичных слушаний или общественных обсуждений, проводимых по инициативе населения или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, принимает </w:t>
      </w:r>
      <w:r>
        <w:rPr>
          <w:rFonts w:ascii="Times New Roman" w:hAnsi="Times New Roman"/>
          <w:sz w:val="28"/>
          <w:szCs w:val="28"/>
        </w:rPr>
        <w:t>Совет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путем принятия решения </w:t>
      </w:r>
      <w:r>
        <w:rPr>
          <w:rFonts w:ascii="Times New Roman" w:hAnsi="Times New Roman"/>
          <w:sz w:val="28"/>
          <w:szCs w:val="28"/>
        </w:rPr>
        <w:t>Совета депутатов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;  проводимых по инициативе Главы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– Глава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путем издания постановления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lastRenderedPageBreak/>
        <w:t>11. Решение о назначении публичных слушаний или общественных обсуждений  должно быть опубликовано не менее чем за две недели до даты проведения публичных слушаний и содержать информацию о времени, месте и перечне вопросов, подлежащих обсуждению на публичных слушаниях, либо проект правового акта, выносимого на обсуждение.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12. Процедура проведения публичных слушаний или общественных обсуждений, оповещение о начале публичных слушаний или общественных обсуждений осуществляется в соответствии со статьёй 5.1 Градостроительного кодекса Российской Федерации от 29</w:t>
      </w:r>
      <w:r>
        <w:rPr>
          <w:rFonts w:ascii="Times New Roman" w:hAnsi="Times New Roman"/>
          <w:sz w:val="28"/>
          <w:szCs w:val="28"/>
        </w:rPr>
        <w:t>.12.</w:t>
      </w:r>
      <w:r w:rsidRPr="00390392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90392">
        <w:rPr>
          <w:rFonts w:ascii="Times New Roman" w:hAnsi="Times New Roman"/>
          <w:sz w:val="28"/>
          <w:szCs w:val="28"/>
        </w:rPr>
        <w:t xml:space="preserve"> 190-ФЗ. 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13. Публичные слушания проводятся в месте, определенном в решении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 xml:space="preserve">или постановлении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 о назначении слушаний.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14. Для проведения публичных слушаний или общественных обсуждений и составления протокола назначаются  председатель и секретарь. 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15. При проведении публичных слушаний или общественных обсуждений ведётся протокол, в котором указываются дата и место проведения публичных слушаний или общественных обсуждений, общее число жителей </w:t>
      </w:r>
      <w:r>
        <w:rPr>
          <w:rFonts w:ascii="Times New Roman" w:hAnsi="Times New Roman"/>
          <w:sz w:val="28"/>
          <w:szCs w:val="28"/>
        </w:rPr>
        <w:t>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>, присутствующих на публичных слушаниях или общественных обсуждениях,  количество граждан, выступивших в ходе проведения публичных слушаний или общественных обсуждениях, содержание выступлений и принятые решения. Протокол публичных слушаний или общественных обсуждений подписывается председателем и секретарем.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16. По результатам публичных слушаний или общественных обсуждений открытым голосованием большинством голосов от числа</w:t>
      </w:r>
      <w:r>
        <w:rPr>
          <w:rFonts w:ascii="Times New Roman" w:hAnsi="Times New Roman"/>
          <w:sz w:val="28"/>
          <w:szCs w:val="28"/>
        </w:rPr>
        <w:t>,</w:t>
      </w:r>
      <w:r w:rsidRPr="00390392">
        <w:rPr>
          <w:rFonts w:ascii="Times New Roman" w:hAnsi="Times New Roman"/>
          <w:sz w:val="28"/>
          <w:szCs w:val="28"/>
        </w:rPr>
        <w:t xml:space="preserve"> принявших участие в публичных слушаниях или общественных обсуждениях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Беляевского района Оренбургской области </w:t>
      </w:r>
      <w:r w:rsidRPr="00390392">
        <w:rPr>
          <w:rFonts w:ascii="Times New Roman" w:hAnsi="Times New Roman"/>
          <w:sz w:val="28"/>
          <w:szCs w:val="28"/>
        </w:rPr>
        <w:t>принимается решение, которое указывается в протоколе.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>17. Решения, принятые на публичных слушаниях или общественных обсуждениях, носят рекомендательный характер.</w:t>
      </w:r>
    </w:p>
    <w:p w:rsidR="005E689C" w:rsidRPr="00390392" w:rsidRDefault="005E689C" w:rsidP="005E689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18. По итогам публичных слушаний или общественных обсуждений оформляется заключение о результатах публичных слушаний или общественных обсуждений, которое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90392">
        <w:rPr>
          <w:rFonts w:ascii="Times New Roman" w:hAnsi="Times New Roman"/>
          <w:sz w:val="28"/>
          <w:szCs w:val="28"/>
        </w:rPr>
        <w:t>газете «</w:t>
      </w:r>
      <w:r>
        <w:rPr>
          <w:rFonts w:ascii="Times New Roman" w:hAnsi="Times New Roman"/>
          <w:sz w:val="28"/>
          <w:szCs w:val="28"/>
        </w:rPr>
        <w:t>Вестник Днепровского сельсовета</w:t>
      </w:r>
      <w:r w:rsidRPr="00390392"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390392">
        <w:rPr>
          <w:rFonts w:ascii="Times New Roman" w:hAnsi="Times New Roman"/>
          <w:sz w:val="28"/>
          <w:szCs w:val="28"/>
        </w:rPr>
        <w:t xml:space="preserve"> в сети Интернет  в течение 10 дней со дня проведения публичных слушаний или общественных обсуждений.</w:t>
      </w:r>
    </w:p>
    <w:p w:rsidR="00390392" w:rsidRPr="005E689C" w:rsidRDefault="005E689C" w:rsidP="005E689C">
      <w:pPr>
        <w:pStyle w:val="af0"/>
        <w:ind w:firstLine="567"/>
        <w:jc w:val="both"/>
        <w:rPr>
          <w:szCs w:val="28"/>
        </w:rPr>
      </w:pPr>
      <w:r w:rsidRPr="00390392">
        <w:rPr>
          <w:rFonts w:ascii="Times New Roman" w:hAnsi="Times New Roman"/>
          <w:sz w:val="28"/>
          <w:szCs w:val="28"/>
        </w:rPr>
        <w:t xml:space="preserve">19. Принятые по результатам  публичных слушаний или общественных обсуждений решения могут быть обжалованы в установленном законодательством порядке.  </w:t>
      </w:r>
      <w:bookmarkStart w:id="0" w:name="_GoBack"/>
      <w:bookmarkEnd w:id="0"/>
    </w:p>
    <w:sectPr w:rsidR="00390392" w:rsidRPr="005E689C" w:rsidSect="005E689C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2A" w:rsidRDefault="00D9352A" w:rsidP="004311F3">
      <w:pPr>
        <w:spacing w:after="0" w:line="240" w:lineRule="auto"/>
      </w:pPr>
      <w:r>
        <w:separator/>
      </w:r>
    </w:p>
  </w:endnote>
  <w:endnote w:type="continuationSeparator" w:id="1">
    <w:p w:rsidR="00D9352A" w:rsidRDefault="00D9352A" w:rsidP="004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3" w:rsidRDefault="004311F3">
    <w:pPr>
      <w:pStyle w:val="a9"/>
      <w:jc w:val="center"/>
    </w:pPr>
  </w:p>
  <w:p w:rsidR="004311F3" w:rsidRDefault="004311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2A" w:rsidRDefault="00D9352A" w:rsidP="004311F3">
      <w:pPr>
        <w:spacing w:after="0" w:line="240" w:lineRule="auto"/>
      </w:pPr>
      <w:r>
        <w:separator/>
      </w:r>
    </w:p>
  </w:footnote>
  <w:footnote w:type="continuationSeparator" w:id="1">
    <w:p w:rsidR="00D9352A" w:rsidRDefault="00D9352A" w:rsidP="004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19D"/>
    <w:multiLevelType w:val="hybridMultilevel"/>
    <w:tmpl w:val="0B2AC574"/>
    <w:lvl w:ilvl="0" w:tplc="1668F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03F67"/>
    <w:multiLevelType w:val="hybridMultilevel"/>
    <w:tmpl w:val="17D6EA70"/>
    <w:lvl w:ilvl="0" w:tplc="6FCA0F4A">
      <w:start w:val="1"/>
      <w:numFmt w:val="decimal"/>
      <w:lvlText w:val="%1."/>
      <w:lvlJc w:val="left"/>
      <w:pPr>
        <w:ind w:left="1316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A027EC"/>
    <w:multiLevelType w:val="multilevel"/>
    <w:tmpl w:val="DD220066"/>
    <w:lvl w:ilvl="0">
      <w:start w:val="1"/>
      <w:numFmt w:val="decimal"/>
      <w:lvlText w:val="%1."/>
      <w:lvlJc w:val="left"/>
      <w:pPr>
        <w:ind w:left="9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7" w:hanging="1800"/>
      </w:pPr>
      <w:rPr>
        <w:rFonts w:hint="default"/>
      </w:rPr>
    </w:lvl>
  </w:abstractNum>
  <w:abstractNum w:abstractNumId="3">
    <w:nsid w:val="56F12EA4"/>
    <w:multiLevelType w:val="multilevel"/>
    <w:tmpl w:val="AAF884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7120E2A"/>
    <w:multiLevelType w:val="multilevel"/>
    <w:tmpl w:val="7BFE31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65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>
    <w:nsid w:val="5ECD32FF"/>
    <w:multiLevelType w:val="multilevel"/>
    <w:tmpl w:val="245C499E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5C2B97"/>
    <w:multiLevelType w:val="hybridMultilevel"/>
    <w:tmpl w:val="C9C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A3C"/>
    <w:rsid w:val="0001550C"/>
    <w:rsid w:val="00025095"/>
    <w:rsid w:val="000273F8"/>
    <w:rsid w:val="000344AD"/>
    <w:rsid w:val="0006460A"/>
    <w:rsid w:val="0008452E"/>
    <w:rsid w:val="0008574F"/>
    <w:rsid w:val="00086975"/>
    <w:rsid w:val="000B401C"/>
    <w:rsid w:val="000D2B58"/>
    <w:rsid w:val="00101EE2"/>
    <w:rsid w:val="00106AFF"/>
    <w:rsid w:val="00114916"/>
    <w:rsid w:val="001169C6"/>
    <w:rsid w:val="001253F5"/>
    <w:rsid w:val="00126C13"/>
    <w:rsid w:val="001615F3"/>
    <w:rsid w:val="0020785D"/>
    <w:rsid w:val="002707C1"/>
    <w:rsid w:val="00290753"/>
    <w:rsid w:val="002E780B"/>
    <w:rsid w:val="00324242"/>
    <w:rsid w:val="00331C4A"/>
    <w:rsid w:val="00342E72"/>
    <w:rsid w:val="0034351E"/>
    <w:rsid w:val="00370586"/>
    <w:rsid w:val="00390392"/>
    <w:rsid w:val="00394489"/>
    <w:rsid w:val="00397042"/>
    <w:rsid w:val="003B1FAC"/>
    <w:rsid w:val="003C3D87"/>
    <w:rsid w:val="00401651"/>
    <w:rsid w:val="00417C9A"/>
    <w:rsid w:val="004311F3"/>
    <w:rsid w:val="0046421E"/>
    <w:rsid w:val="00495248"/>
    <w:rsid w:val="00496A6D"/>
    <w:rsid w:val="004D0ACF"/>
    <w:rsid w:val="004F7493"/>
    <w:rsid w:val="00505053"/>
    <w:rsid w:val="00521C1A"/>
    <w:rsid w:val="005739BA"/>
    <w:rsid w:val="0059369E"/>
    <w:rsid w:val="005A26EE"/>
    <w:rsid w:val="005E63AC"/>
    <w:rsid w:val="005E689C"/>
    <w:rsid w:val="00653DEE"/>
    <w:rsid w:val="00690636"/>
    <w:rsid w:val="00695E3A"/>
    <w:rsid w:val="006C74EE"/>
    <w:rsid w:val="006F388B"/>
    <w:rsid w:val="006F4477"/>
    <w:rsid w:val="00730416"/>
    <w:rsid w:val="00751432"/>
    <w:rsid w:val="00775CD1"/>
    <w:rsid w:val="0077711C"/>
    <w:rsid w:val="00793A54"/>
    <w:rsid w:val="007B56C5"/>
    <w:rsid w:val="007D2B33"/>
    <w:rsid w:val="007D3E55"/>
    <w:rsid w:val="007F0507"/>
    <w:rsid w:val="00801145"/>
    <w:rsid w:val="0080181C"/>
    <w:rsid w:val="008032EA"/>
    <w:rsid w:val="008058F4"/>
    <w:rsid w:val="008300F2"/>
    <w:rsid w:val="0087507A"/>
    <w:rsid w:val="00883695"/>
    <w:rsid w:val="008912D1"/>
    <w:rsid w:val="00894C44"/>
    <w:rsid w:val="008B1688"/>
    <w:rsid w:val="008D2A3C"/>
    <w:rsid w:val="008D5D9A"/>
    <w:rsid w:val="00907AD4"/>
    <w:rsid w:val="0092717D"/>
    <w:rsid w:val="009400E0"/>
    <w:rsid w:val="009A1CD2"/>
    <w:rsid w:val="009B5D69"/>
    <w:rsid w:val="009C1825"/>
    <w:rsid w:val="009C1842"/>
    <w:rsid w:val="00A101D4"/>
    <w:rsid w:val="00A84F5A"/>
    <w:rsid w:val="00A850FB"/>
    <w:rsid w:val="00A877F3"/>
    <w:rsid w:val="00AE1F6D"/>
    <w:rsid w:val="00AE2C4E"/>
    <w:rsid w:val="00B008FA"/>
    <w:rsid w:val="00B0181B"/>
    <w:rsid w:val="00B11F65"/>
    <w:rsid w:val="00B163A5"/>
    <w:rsid w:val="00B33CDB"/>
    <w:rsid w:val="00B406AF"/>
    <w:rsid w:val="00B60EB3"/>
    <w:rsid w:val="00B73976"/>
    <w:rsid w:val="00B95A59"/>
    <w:rsid w:val="00BF0BE5"/>
    <w:rsid w:val="00BF18DA"/>
    <w:rsid w:val="00C20C1A"/>
    <w:rsid w:val="00C52CF3"/>
    <w:rsid w:val="00C84370"/>
    <w:rsid w:val="00C86809"/>
    <w:rsid w:val="00CA731E"/>
    <w:rsid w:val="00CA7E3F"/>
    <w:rsid w:val="00CB05EB"/>
    <w:rsid w:val="00CB6C93"/>
    <w:rsid w:val="00CC6554"/>
    <w:rsid w:val="00CF69A3"/>
    <w:rsid w:val="00D47DCE"/>
    <w:rsid w:val="00D53DCC"/>
    <w:rsid w:val="00D63444"/>
    <w:rsid w:val="00D657ED"/>
    <w:rsid w:val="00D72375"/>
    <w:rsid w:val="00D76E96"/>
    <w:rsid w:val="00D9352A"/>
    <w:rsid w:val="00DC5AC4"/>
    <w:rsid w:val="00DC78F2"/>
    <w:rsid w:val="00DF7C98"/>
    <w:rsid w:val="00E32708"/>
    <w:rsid w:val="00E50CB5"/>
    <w:rsid w:val="00E56AE4"/>
    <w:rsid w:val="00E91125"/>
    <w:rsid w:val="00ED2B47"/>
    <w:rsid w:val="00ED62FD"/>
    <w:rsid w:val="00EF0C43"/>
    <w:rsid w:val="00EF6323"/>
    <w:rsid w:val="00EF7DBF"/>
    <w:rsid w:val="00F305F1"/>
    <w:rsid w:val="00F33C7A"/>
    <w:rsid w:val="00F34E76"/>
    <w:rsid w:val="00F54B9F"/>
    <w:rsid w:val="00F63C36"/>
    <w:rsid w:val="00F7421E"/>
    <w:rsid w:val="00F75BED"/>
    <w:rsid w:val="00F92E4B"/>
    <w:rsid w:val="00FB13D6"/>
    <w:rsid w:val="00FB4E70"/>
    <w:rsid w:val="00FC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C98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3C"/>
    <w:pPr>
      <w:ind w:left="720"/>
      <w:contextualSpacing/>
    </w:pPr>
  </w:style>
  <w:style w:type="character" w:customStyle="1" w:styleId="a4">
    <w:name w:val="Основной текст_"/>
    <w:link w:val="1"/>
    <w:rsid w:val="00AE2C4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AE2C4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BF0B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F0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1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311F3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31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311F3"/>
    <w:rPr>
      <w:sz w:val="22"/>
      <w:szCs w:val="22"/>
    </w:rPr>
  </w:style>
  <w:style w:type="paragraph" w:styleId="ab">
    <w:name w:val="Body Text"/>
    <w:basedOn w:val="a"/>
    <w:link w:val="ac"/>
    <w:uiPriority w:val="99"/>
    <w:rsid w:val="000273F8"/>
    <w:pPr>
      <w:spacing w:after="120" w:line="240" w:lineRule="auto"/>
    </w:pPr>
    <w:rPr>
      <w:rFonts w:ascii="Arial" w:hAnsi="Arial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0273F8"/>
    <w:rPr>
      <w:rFonts w:ascii="Arial" w:hAnsi="Arial" w:cs="Arial"/>
      <w:sz w:val="24"/>
      <w:szCs w:val="24"/>
    </w:rPr>
  </w:style>
  <w:style w:type="paragraph" w:styleId="ad">
    <w:name w:val="Body Text Indent"/>
    <w:basedOn w:val="a"/>
    <w:link w:val="ae"/>
    <w:uiPriority w:val="99"/>
    <w:rsid w:val="000273F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rsid w:val="000273F8"/>
    <w:rPr>
      <w:rFonts w:ascii="Arial" w:hAnsi="Arial" w:cs="Arial"/>
    </w:rPr>
  </w:style>
  <w:style w:type="table" w:styleId="af">
    <w:name w:val="Table Grid"/>
    <w:basedOn w:val="a1"/>
    <w:uiPriority w:val="59"/>
    <w:rsid w:val="00125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877F3"/>
    <w:rPr>
      <w:sz w:val="22"/>
      <w:szCs w:val="22"/>
    </w:rPr>
  </w:style>
  <w:style w:type="paragraph" w:customStyle="1" w:styleId="ConsPlusNormal">
    <w:name w:val="ConsPlusNormal"/>
    <w:rsid w:val="00A877F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 Знак Знак Знак Знак"/>
    <w:basedOn w:val="a"/>
    <w:rsid w:val="00D65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link w:val="9"/>
    <w:uiPriority w:val="9"/>
    <w:semiHidden/>
    <w:rsid w:val="00DF7C98"/>
    <w:rPr>
      <w:rFonts w:ascii="Cambria" w:hAnsi="Cambria"/>
      <w:sz w:val="22"/>
      <w:szCs w:val="22"/>
    </w:rPr>
  </w:style>
  <w:style w:type="paragraph" w:customStyle="1" w:styleId="s1">
    <w:name w:val="s_1"/>
    <w:basedOn w:val="a"/>
    <w:rsid w:val="00FB13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50024;fld=134;dst=1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A0212DA6FC0A1A41F22D0D00DEAE8887FC6802567CD0155FFD5EB79710A724EA75D1D607CF81ES8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1DC3-07D9-416B-A2E4-9D48B72C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12062</CharactersWithSpaces>
  <SharedDoc>false</SharedDoc>
  <HLinks>
    <vt:vector size="12" baseType="variant"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consultantplus://offline/ref=D51A0212DA6FC0A1A41F22D0D00DEAE8887FC6802567CD0155FFD5EB79710A724EA75D1D607CF81ES8jBH</vt:lpwstr>
      </vt:variant>
      <vt:variant>
        <vt:lpwstr/>
      </vt:variant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consultantplus://offline/main?base=RLAW086;n=50024;fld=134;dst=100017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2019-11-29T05:20:00Z</cp:lastPrinted>
  <dcterms:created xsi:type="dcterms:W3CDTF">2019-11-12T07:59:00Z</dcterms:created>
  <dcterms:modified xsi:type="dcterms:W3CDTF">2019-11-29T05:21:00Z</dcterms:modified>
</cp:coreProperties>
</file>