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CA" w:rsidRDefault="00D107CA" w:rsidP="00D10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07CA" w:rsidRDefault="00D107CA" w:rsidP="00DB16B0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D107CA" w:rsidRDefault="00D107CA" w:rsidP="00D107C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D107CA" w:rsidRDefault="00D107CA" w:rsidP="00D107C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07CA" w:rsidRDefault="00D107CA" w:rsidP="00D107CA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2"/>
          <w:szCs w:val="22"/>
        </w:rPr>
      </w:pPr>
      <w:r>
        <w:rPr>
          <w:sz w:val="28"/>
          <w:szCs w:val="28"/>
        </w:rPr>
        <w:t xml:space="preserve">11.11.2019                                                                                                       №76-п </w:t>
      </w:r>
    </w:p>
    <w:p w:rsidR="00D107CA" w:rsidRDefault="00D107CA" w:rsidP="00D107CA">
      <w:pPr>
        <w:pStyle w:val="Default"/>
        <w:jc w:val="center"/>
        <w:rPr>
          <w:sz w:val="28"/>
          <w:szCs w:val="28"/>
        </w:rPr>
      </w:pPr>
    </w:p>
    <w:p w:rsidR="00D107CA" w:rsidRDefault="00D107CA" w:rsidP="00D107C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D2494">
        <w:rPr>
          <w:sz w:val="28"/>
          <w:szCs w:val="28"/>
        </w:rPr>
        <w:t xml:space="preserve">Об утверждении порядка разработки, реализации и оценки </w:t>
      </w:r>
    </w:p>
    <w:p w:rsidR="00DB16B0" w:rsidRDefault="00D107CA" w:rsidP="00D107CA">
      <w:pPr>
        <w:pStyle w:val="Default"/>
        <w:jc w:val="center"/>
        <w:rPr>
          <w:sz w:val="28"/>
          <w:szCs w:val="28"/>
        </w:rPr>
      </w:pPr>
      <w:r w:rsidRPr="00CD2494">
        <w:rPr>
          <w:sz w:val="28"/>
          <w:szCs w:val="28"/>
        </w:rPr>
        <w:t>эффективности муниципальных программ</w:t>
      </w:r>
      <w:r>
        <w:rPr>
          <w:sz w:val="28"/>
          <w:szCs w:val="28"/>
        </w:rPr>
        <w:t xml:space="preserve"> администрации муниципального образования Днепровский сельсовет </w:t>
      </w:r>
      <w:r w:rsidRPr="00CD2494">
        <w:rPr>
          <w:sz w:val="28"/>
          <w:szCs w:val="28"/>
        </w:rPr>
        <w:t xml:space="preserve"> </w:t>
      </w:r>
    </w:p>
    <w:p w:rsidR="00D107CA" w:rsidRPr="00CD2494" w:rsidRDefault="00D107CA" w:rsidP="00D107CA">
      <w:pPr>
        <w:pStyle w:val="Default"/>
        <w:jc w:val="center"/>
        <w:rPr>
          <w:sz w:val="28"/>
          <w:szCs w:val="28"/>
        </w:rPr>
      </w:pPr>
      <w:r w:rsidRPr="00CD2494">
        <w:rPr>
          <w:sz w:val="28"/>
          <w:szCs w:val="28"/>
        </w:rPr>
        <w:t>Беляевского района</w:t>
      </w:r>
      <w:r>
        <w:rPr>
          <w:sz w:val="28"/>
          <w:szCs w:val="28"/>
        </w:rPr>
        <w:t xml:space="preserve"> Оренбургской области»</w:t>
      </w:r>
    </w:p>
    <w:p w:rsidR="00D107CA" w:rsidRPr="004B7684" w:rsidRDefault="00D107CA" w:rsidP="00D107CA">
      <w:pPr>
        <w:jc w:val="center"/>
        <w:rPr>
          <w:sz w:val="28"/>
          <w:szCs w:val="28"/>
        </w:rPr>
      </w:pPr>
    </w:p>
    <w:p w:rsidR="00D107CA" w:rsidRDefault="00D107CA" w:rsidP="00D107CA">
      <w:pPr>
        <w:jc w:val="center"/>
      </w:pPr>
    </w:p>
    <w:p w:rsidR="00D107CA" w:rsidRPr="005F491A" w:rsidRDefault="00D107CA" w:rsidP="00DB1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4CFC">
        <w:rPr>
          <w:sz w:val="28"/>
          <w:szCs w:val="28"/>
        </w:rPr>
        <w:t xml:space="preserve">В соответствии со статьей 179 Бюджетного кодекса РФ,  руководствуясь Уставом муниципального образования </w:t>
      </w:r>
      <w:r>
        <w:rPr>
          <w:sz w:val="28"/>
          <w:szCs w:val="28"/>
        </w:rPr>
        <w:t>Днепровский сельсовет, в</w:t>
      </w:r>
      <w:r w:rsidRPr="005F491A">
        <w:rPr>
          <w:sz w:val="28"/>
          <w:szCs w:val="28"/>
        </w:rPr>
        <w:t xml:space="preserve">  целях внедрения программно-целевого метода бюджетного планирования и повышения результативности бюджетных расходов в </w:t>
      </w:r>
      <w:r>
        <w:rPr>
          <w:sz w:val="28"/>
          <w:szCs w:val="28"/>
        </w:rPr>
        <w:t>администрации муниципального образования Днепровский сельсовет</w:t>
      </w:r>
      <w:r w:rsidRPr="00CD2494">
        <w:rPr>
          <w:sz w:val="28"/>
          <w:szCs w:val="28"/>
        </w:rPr>
        <w:t xml:space="preserve"> </w:t>
      </w:r>
      <w:r w:rsidRPr="005F491A">
        <w:rPr>
          <w:sz w:val="28"/>
          <w:szCs w:val="28"/>
        </w:rPr>
        <w:t>Беляе</w:t>
      </w:r>
      <w:r>
        <w:rPr>
          <w:sz w:val="28"/>
          <w:szCs w:val="28"/>
        </w:rPr>
        <w:t>вского района Оренбургской области</w:t>
      </w:r>
      <w:r w:rsidRPr="005F491A">
        <w:rPr>
          <w:sz w:val="28"/>
          <w:szCs w:val="28"/>
        </w:rPr>
        <w:t>:</w:t>
      </w:r>
    </w:p>
    <w:p w:rsidR="00D107CA" w:rsidRPr="00D107CA" w:rsidRDefault="00D107CA" w:rsidP="00D107CA">
      <w:pPr>
        <w:pStyle w:val="affffe"/>
        <w:numPr>
          <w:ilvl w:val="0"/>
          <w:numId w:val="2"/>
        </w:numPr>
        <w:tabs>
          <w:tab w:val="left" w:pos="720"/>
        </w:tabs>
        <w:jc w:val="both"/>
        <w:rPr>
          <w:b/>
          <w:sz w:val="28"/>
          <w:szCs w:val="28"/>
        </w:rPr>
      </w:pPr>
      <w:bookmarkStart w:id="0" w:name="sub_1"/>
      <w:r w:rsidRPr="00D107CA">
        <w:rPr>
          <w:sz w:val="28"/>
          <w:szCs w:val="28"/>
        </w:rPr>
        <w:t xml:space="preserve">Утвердить порядок разработки, реализации и оценки эффективности муниципальных программ администрации муниципального образования Днепровский сельсовет, согласно </w:t>
      </w:r>
      <w:hyperlink w:anchor="sub_10000" w:history="1">
        <w:r w:rsidRPr="00D107CA">
          <w:rPr>
            <w:rStyle w:val="a6"/>
            <w:b w:val="0"/>
            <w:color w:val="auto"/>
            <w:sz w:val="28"/>
            <w:szCs w:val="28"/>
          </w:rPr>
          <w:t>приложению</w:t>
        </w:r>
      </w:hyperlink>
      <w:r w:rsidRPr="00D107CA">
        <w:rPr>
          <w:b/>
          <w:sz w:val="28"/>
          <w:szCs w:val="28"/>
        </w:rPr>
        <w:t>.</w:t>
      </w:r>
    </w:p>
    <w:p w:rsidR="00D107CA" w:rsidRPr="00CD2494" w:rsidRDefault="00D107CA" w:rsidP="00D107C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Днепровский сельсовет Беляевского района Оренбургской области от 03.11.2016 № 86-п </w:t>
      </w:r>
      <w:r w:rsidRPr="00D107CA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CD2494">
        <w:rPr>
          <w:sz w:val="28"/>
          <w:szCs w:val="28"/>
        </w:rPr>
        <w:t>Об утверждении порядка разработки, реализации и оценки</w:t>
      </w:r>
      <w:r>
        <w:rPr>
          <w:sz w:val="28"/>
          <w:szCs w:val="28"/>
        </w:rPr>
        <w:t xml:space="preserve"> </w:t>
      </w:r>
      <w:r w:rsidRPr="00CD2494">
        <w:rPr>
          <w:sz w:val="28"/>
          <w:szCs w:val="28"/>
        </w:rPr>
        <w:t>эффективности муниципальных программ</w:t>
      </w:r>
      <w:r>
        <w:rPr>
          <w:sz w:val="28"/>
          <w:szCs w:val="28"/>
        </w:rPr>
        <w:t xml:space="preserve"> администрации муниципального образования Днепровский сельсовет </w:t>
      </w:r>
      <w:r w:rsidRPr="00CD2494">
        <w:rPr>
          <w:sz w:val="28"/>
          <w:szCs w:val="28"/>
        </w:rPr>
        <w:t xml:space="preserve"> Беляевского района</w:t>
      </w:r>
      <w:r>
        <w:rPr>
          <w:sz w:val="28"/>
          <w:szCs w:val="28"/>
        </w:rPr>
        <w:t xml:space="preserve"> Оренбургской области», считать утратившим силу.</w:t>
      </w:r>
    </w:p>
    <w:bookmarkEnd w:id="0"/>
    <w:p w:rsidR="00D107CA" w:rsidRPr="00D107CA" w:rsidRDefault="00D107CA" w:rsidP="00D107CA">
      <w:pPr>
        <w:pStyle w:val="affffe"/>
        <w:numPr>
          <w:ilvl w:val="0"/>
          <w:numId w:val="2"/>
        </w:numPr>
        <w:suppressAutoHyphens/>
        <w:spacing w:before="20" w:after="20"/>
        <w:jc w:val="both"/>
        <w:rPr>
          <w:bCs/>
          <w:sz w:val="28"/>
          <w:szCs w:val="28"/>
        </w:rPr>
      </w:pPr>
      <w:r w:rsidRPr="00D107CA">
        <w:rPr>
          <w:bCs/>
          <w:sz w:val="28"/>
          <w:szCs w:val="28"/>
        </w:rPr>
        <w:t>Контроль за исполнением настоящего постановлением оставляю за собой.</w:t>
      </w:r>
    </w:p>
    <w:p w:rsidR="00D107CA" w:rsidRPr="00D107CA" w:rsidRDefault="00D107CA" w:rsidP="00D107CA">
      <w:pPr>
        <w:pStyle w:val="affffe"/>
        <w:numPr>
          <w:ilvl w:val="0"/>
          <w:numId w:val="2"/>
        </w:numPr>
        <w:suppressAutoHyphens/>
        <w:spacing w:before="20" w:after="20"/>
        <w:jc w:val="both"/>
        <w:rPr>
          <w:bCs/>
          <w:sz w:val="28"/>
          <w:szCs w:val="28"/>
        </w:rPr>
      </w:pPr>
      <w:r w:rsidRPr="00D107CA">
        <w:rPr>
          <w:sz w:val="28"/>
          <w:szCs w:val="28"/>
        </w:rPr>
        <w:t>Постановление вступает в силу со дня его подписания и подлежит опубликованию на сайте администрации Днепровского сельсовета.</w:t>
      </w: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финансовый отдел администрации района, прокурору, в дело </w:t>
      </w: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</w:p>
    <w:p w:rsidR="00D107CA" w:rsidRPr="00D107CA" w:rsidRDefault="00D107CA" w:rsidP="00D107CA">
      <w:pPr>
        <w:pStyle w:val="1"/>
        <w:ind w:left="510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07C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Утверждено</w:t>
      </w:r>
    </w:p>
    <w:p w:rsidR="00D107CA" w:rsidRDefault="00D107CA" w:rsidP="00D107CA">
      <w:pPr>
        <w:ind w:left="5103"/>
        <w:jc w:val="center"/>
        <w:rPr>
          <w:sz w:val="24"/>
          <w:szCs w:val="24"/>
        </w:rPr>
      </w:pPr>
      <w:r w:rsidRPr="00D107CA">
        <w:rPr>
          <w:sz w:val="24"/>
          <w:szCs w:val="24"/>
        </w:rPr>
        <w:t xml:space="preserve">Постановлением администрации муниципального образования </w:t>
      </w:r>
    </w:p>
    <w:p w:rsidR="00D107CA" w:rsidRDefault="00D107CA" w:rsidP="00D107CA">
      <w:pPr>
        <w:ind w:left="5103"/>
        <w:jc w:val="center"/>
        <w:rPr>
          <w:sz w:val="24"/>
          <w:szCs w:val="24"/>
        </w:rPr>
      </w:pPr>
      <w:r w:rsidRPr="00D107CA">
        <w:rPr>
          <w:sz w:val="24"/>
          <w:szCs w:val="24"/>
        </w:rPr>
        <w:t xml:space="preserve">Днепровский сельсовет </w:t>
      </w:r>
    </w:p>
    <w:p w:rsidR="00D107CA" w:rsidRDefault="00D107CA" w:rsidP="00D107CA">
      <w:pPr>
        <w:ind w:left="5103"/>
        <w:jc w:val="center"/>
        <w:rPr>
          <w:sz w:val="24"/>
          <w:szCs w:val="24"/>
        </w:rPr>
      </w:pPr>
      <w:r w:rsidRPr="00D107CA">
        <w:rPr>
          <w:sz w:val="24"/>
          <w:szCs w:val="24"/>
        </w:rPr>
        <w:t xml:space="preserve">Беляевского района </w:t>
      </w:r>
    </w:p>
    <w:p w:rsidR="00D107CA" w:rsidRDefault="00D107CA" w:rsidP="00D107CA">
      <w:pPr>
        <w:ind w:left="5103"/>
        <w:jc w:val="center"/>
        <w:rPr>
          <w:sz w:val="24"/>
          <w:szCs w:val="24"/>
        </w:rPr>
      </w:pPr>
      <w:r w:rsidRPr="00D107CA">
        <w:rPr>
          <w:sz w:val="24"/>
          <w:szCs w:val="24"/>
        </w:rPr>
        <w:t xml:space="preserve">Оренбургской области </w:t>
      </w:r>
    </w:p>
    <w:p w:rsidR="00D107CA" w:rsidRPr="00D107CA" w:rsidRDefault="00D107CA" w:rsidP="00D107CA">
      <w:pPr>
        <w:ind w:left="5103"/>
        <w:jc w:val="center"/>
        <w:rPr>
          <w:sz w:val="24"/>
          <w:szCs w:val="24"/>
        </w:rPr>
      </w:pPr>
      <w:r w:rsidRPr="00D107CA">
        <w:rPr>
          <w:sz w:val="24"/>
          <w:szCs w:val="24"/>
        </w:rPr>
        <w:t>от 11.11.2019 №76-п</w:t>
      </w:r>
    </w:p>
    <w:p w:rsidR="00D107CA" w:rsidRPr="00D107CA" w:rsidRDefault="00D107CA" w:rsidP="00D107CA">
      <w:pPr>
        <w:ind w:left="5103"/>
        <w:jc w:val="center"/>
        <w:rPr>
          <w:sz w:val="24"/>
          <w:szCs w:val="24"/>
        </w:rPr>
      </w:pPr>
      <w:r w:rsidRPr="00D107CA">
        <w:rPr>
          <w:sz w:val="24"/>
          <w:szCs w:val="24"/>
        </w:rPr>
        <w:t>(приложение)</w:t>
      </w:r>
    </w:p>
    <w:p w:rsidR="002E7D4A" w:rsidRPr="00A07A66" w:rsidRDefault="002E7D4A" w:rsidP="002E7D4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07A66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A07A66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разработки, реализации и оценки эффективности муниципальных программ </w:t>
      </w:r>
      <w:r w:rsidR="007268EF">
        <w:rPr>
          <w:rFonts w:ascii="Times New Roman" w:hAnsi="Times New Roman" w:cs="Times New Roman"/>
          <w:sz w:val="28"/>
          <w:szCs w:val="28"/>
        </w:rPr>
        <w:t>Днепровского</w:t>
      </w:r>
      <w:r w:rsidR="00521F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6454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2E7D4A" w:rsidRPr="00A07A66" w:rsidRDefault="002E7D4A" w:rsidP="002E7D4A">
      <w:pPr>
        <w:jc w:val="center"/>
        <w:rPr>
          <w:sz w:val="28"/>
          <w:szCs w:val="28"/>
        </w:rPr>
      </w:pPr>
    </w:p>
    <w:p w:rsidR="002E7D4A" w:rsidRPr="00A07A66" w:rsidRDefault="002E7D4A" w:rsidP="002E7D4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A07A66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1"/>
    <w:p w:rsidR="002E7D4A" w:rsidRPr="00A07A66" w:rsidRDefault="002E7D4A" w:rsidP="002E7D4A">
      <w:pPr>
        <w:rPr>
          <w:sz w:val="28"/>
          <w:szCs w:val="28"/>
        </w:rPr>
      </w:pPr>
    </w:p>
    <w:p w:rsidR="002E7D4A" w:rsidRPr="00A07A66" w:rsidRDefault="00E05358" w:rsidP="001823B6">
      <w:pPr>
        <w:jc w:val="both"/>
        <w:rPr>
          <w:sz w:val="28"/>
          <w:szCs w:val="28"/>
        </w:rPr>
      </w:pPr>
      <w:bookmarkStart w:id="2" w:name="sub_101"/>
      <w:r>
        <w:rPr>
          <w:sz w:val="28"/>
          <w:szCs w:val="28"/>
        </w:rPr>
        <w:t xml:space="preserve">  </w:t>
      </w:r>
      <w:r w:rsidR="002E7D4A" w:rsidRPr="00A07A66">
        <w:rPr>
          <w:sz w:val="28"/>
          <w:szCs w:val="28"/>
        </w:rPr>
        <w:t xml:space="preserve">1. Настоящий Порядок определяет правила разработки муниципальных программ </w:t>
      </w:r>
      <w:r w:rsidR="00C94B2B">
        <w:rPr>
          <w:sz w:val="28"/>
          <w:szCs w:val="28"/>
        </w:rPr>
        <w:t>сельского поселения</w:t>
      </w:r>
      <w:r w:rsidR="002E7D4A" w:rsidRPr="00A07A66">
        <w:rPr>
          <w:sz w:val="28"/>
          <w:szCs w:val="28"/>
        </w:rPr>
        <w:t>, реализации и проведения оценки эффективности реализации муниципальных программ</w:t>
      </w:r>
      <w:r w:rsidR="00521F01">
        <w:rPr>
          <w:sz w:val="28"/>
          <w:szCs w:val="28"/>
        </w:rPr>
        <w:t xml:space="preserve"> </w:t>
      </w:r>
      <w:r w:rsidR="00C94B2B">
        <w:rPr>
          <w:sz w:val="28"/>
          <w:szCs w:val="28"/>
        </w:rPr>
        <w:t>сельского поселения</w:t>
      </w:r>
      <w:r w:rsidR="002E7D4A" w:rsidRPr="00A07A66">
        <w:rPr>
          <w:sz w:val="28"/>
          <w:szCs w:val="28"/>
        </w:rPr>
        <w:t xml:space="preserve"> (далее муниципальных программ).</w:t>
      </w:r>
    </w:p>
    <w:bookmarkEnd w:id="2"/>
    <w:p w:rsidR="002E7D4A" w:rsidRPr="00216898" w:rsidRDefault="002E7D4A" w:rsidP="001823B6">
      <w:pPr>
        <w:jc w:val="both"/>
        <w:rPr>
          <w:sz w:val="28"/>
          <w:szCs w:val="28"/>
        </w:rPr>
      </w:pPr>
      <w:r w:rsidRPr="00216898">
        <w:rPr>
          <w:sz w:val="28"/>
          <w:szCs w:val="28"/>
        </w:rPr>
        <w:t xml:space="preserve">   2. Основные понятия, используемые в настоящем Порядке: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 xml:space="preserve">муниципальная программа </w:t>
      </w:r>
      <w:r w:rsidR="00D26454">
        <w:rPr>
          <w:rStyle w:val="a7"/>
          <w:sz w:val="28"/>
          <w:szCs w:val="28"/>
        </w:rPr>
        <w:t xml:space="preserve"> </w:t>
      </w:r>
      <w:r w:rsidRPr="00A07A66">
        <w:rPr>
          <w:sz w:val="28"/>
          <w:szCs w:val="28"/>
        </w:rPr>
        <w:t xml:space="preserve">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</w:t>
      </w:r>
      <w:r w:rsidR="00D26454">
        <w:rPr>
          <w:sz w:val="28"/>
          <w:szCs w:val="28"/>
        </w:rPr>
        <w:t xml:space="preserve"> </w:t>
      </w:r>
      <w:r w:rsidR="00C94B2B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>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>подпрограмма муниципальной программы</w:t>
      </w:r>
      <w:r w:rsidRPr="00A07A66">
        <w:rPr>
          <w:sz w:val="28"/>
          <w:szCs w:val="28"/>
        </w:rPr>
        <w:t xml:space="preserve"> -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- подпрограмма);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>ответственный исполнитель муниципальной программы</w:t>
      </w:r>
      <w:r w:rsidRPr="00A07A66">
        <w:rPr>
          <w:sz w:val="28"/>
          <w:szCs w:val="28"/>
        </w:rPr>
        <w:t xml:space="preserve"> - </w:t>
      </w:r>
      <w:r w:rsidR="0089647E">
        <w:rPr>
          <w:sz w:val="28"/>
          <w:szCs w:val="28"/>
        </w:rPr>
        <w:t xml:space="preserve">  администрация </w:t>
      </w:r>
      <w:r w:rsidRPr="00A07A66">
        <w:rPr>
          <w:sz w:val="28"/>
          <w:szCs w:val="28"/>
        </w:rPr>
        <w:t>муниципального образования</w:t>
      </w:r>
      <w:r w:rsidR="002C3980" w:rsidRPr="00A07A66">
        <w:rPr>
          <w:sz w:val="28"/>
          <w:szCs w:val="28"/>
        </w:rPr>
        <w:t>,</w:t>
      </w:r>
      <w:r w:rsidRPr="00A07A66">
        <w:rPr>
          <w:sz w:val="28"/>
          <w:szCs w:val="28"/>
        </w:rPr>
        <w:t xml:space="preserve"> определенное ответственным за реализацию муниципальной программы постановлением администрации муниципального образования  в соответствии с </w:t>
      </w:r>
      <w:hyperlink w:anchor="sub_309" w:history="1">
        <w:r w:rsidRPr="00A5102B">
          <w:rPr>
            <w:rStyle w:val="a6"/>
            <w:sz w:val="28"/>
            <w:szCs w:val="28"/>
          </w:rPr>
          <w:t>пунктом 9</w:t>
        </w:r>
      </w:hyperlink>
      <w:r w:rsidRPr="00A5102B">
        <w:rPr>
          <w:sz w:val="28"/>
          <w:szCs w:val="28"/>
        </w:rPr>
        <w:t xml:space="preserve"> нас</w:t>
      </w:r>
      <w:r w:rsidRPr="00A07A66">
        <w:rPr>
          <w:sz w:val="28"/>
          <w:szCs w:val="28"/>
        </w:rPr>
        <w:t>тоящего Порядка;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" w:name="sub_125"/>
      <w:r w:rsidRPr="00A07A66">
        <w:rPr>
          <w:rStyle w:val="a7"/>
          <w:sz w:val="28"/>
          <w:szCs w:val="28"/>
        </w:rPr>
        <w:t>соисполнитель муниципальной программы</w:t>
      </w:r>
      <w:r w:rsidRPr="00A07A66">
        <w:rPr>
          <w:sz w:val="28"/>
          <w:szCs w:val="28"/>
        </w:rPr>
        <w:t xml:space="preserve"> -   главный распорядитель средств </w:t>
      </w:r>
      <w:hyperlink r:id="rId8" w:history="1">
        <w:r w:rsidRPr="00A07A66">
          <w:rPr>
            <w:rStyle w:val="a6"/>
            <w:sz w:val="28"/>
            <w:szCs w:val="28"/>
          </w:rPr>
          <w:t xml:space="preserve"> бюджета</w:t>
        </w:r>
      </w:hyperlink>
      <w:r w:rsidR="00D26454">
        <w:rPr>
          <w:sz w:val="28"/>
          <w:szCs w:val="28"/>
        </w:rPr>
        <w:t xml:space="preserve"> </w:t>
      </w:r>
      <w:r w:rsidR="00DF006D">
        <w:rPr>
          <w:sz w:val="28"/>
          <w:szCs w:val="28"/>
        </w:rPr>
        <w:t xml:space="preserve">сельского </w:t>
      </w:r>
      <w:r w:rsidR="00D26454">
        <w:rPr>
          <w:sz w:val="28"/>
          <w:szCs w:val="28"/>
        </w:rPr>
        <w:t>поселения</w:t>
      </w:r>
      <w:r w:rsidRPr="00A07A66">
        <w:rPr>
          <w:sz w:val="28"/>
          <w:szCs w:val="28"/>
        </w:rPr>
        <w:t>, являющийся ответственным исполнителем одной или нескольких муниципальных программ;</w:t>
      </w:r>
    </w:p>
    <w:bookmarkEnd w:id="3"/>
    <w:p w:rsidR="002E7D4A" w:rsidRPr="00694E5A" w:rsidRDefault="002E7D4A" w:rsidP="001823B6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>участник муниципальной программы</w:t>
      </w:r>
      <w:r w:rsidRPr="00A07A66">
        <w:rPr>
          <w:sz w:val="28"/>
          <w:szCs w:val="28"/>
        </w:rPr>
        <w:t xml:space="preserve"> – главный распорядитель средств </w:t>
      </w:r>
      <w:hyperlink r:id="rId9" w:history="1">
        <w:r w:rsidRPr="00694E5A">
          <w:rPr>
            <w:rStyle w:val="a6"/>
            <w:b w:val="0"/>
            <w:sz w:val="28"/>
            <w:szCs w:val="28"/>
          </w:rPr>
          <w:t xml:space="preserve"> бюджета</w:t>
        </w:r>
      </w:hyperlink>
      <w:r w:rsidR="00D26454">
        <w:rPr>
          <w:b/>
          <w:sz w:val="28"/>
          <w:szCs w:val="28"/>
        </w:rPr>
        <w:t xml:space="preserve"> </w:t>
      </w:r>
      <w:r w:rsidR="00DF006D" w:rsidRPr="00DF006D">
        <w:rPr>
          <w:sz w:val="28"/>
          <w:szCs w:val="28"/>
        </w:rPr>
        <w:t>сельского</w:t>
      </w:r>
      <w:r w:rsidR="00DF006D">
        <w:rPr>
          <w:b/>
          <w:sz w:val="28"/>
          <w:szCs w:val="28"/>
        </w:rPr>
        <w:t xml:space="preserve"> </w:t>
      </w:r>
      <w:r w:rsidR="00D26454">
        <w:rPr>
          <w:sz w:val="28"/>
          <w:szCs w:val="28"/>
        </w:rPr>
        <w:t>поселения</w:t>
      </w:r>
      <w:r w:rsidRPr="00694E5A">
        <w:rPr>
          <w:sz w:val="28"/>
          <w:szCs w:val="28"/>
        </w:rPr>
        <w:t>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>показатель (индикатор) муниципальной программы (подпрограммы)</w:t>
      </w:r>
      <w:r w:rsidRPr="00A07A66">
        <w:rPr>
          <w:sz w:val="28"/>
          <w:szCs w:val="28"/>
        </w:rPr>
        <w:t xml:space="preserve"> -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2E7D4A" w:rsidRDefault="002E7D4A" w:rsidP="001823B6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>конечный результат</w:t>
      </w:r>
      <w:r w:rsidRPr="00A07A66">
        <w:rPr>
          <w:sz w:val="28"/>
          <w:szCs w:val="28"/>
        </w:rPr>
        <w:t xml:space="preserve"> - характеризуемое количественными и (или) качественными показателями состояние сферы социально-экономического </w:t>
      </w:r>
      <w:r w:rsidRPr="00A07A66">
        <w:rPr>
          <w:sz w:val="28"/>
          <w:szCs w:val="28"/>
        </w:rPr>
        <w:lastRenderedPageBreak/>
        <w:t xml:space="preserve">развития </w:t>
      </w:r>
      <w:r w:rsidR="00123568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>, достигнутое в результате реализации муниципальной программы (подпрограммы).</w:t>
      </w:r>
    </w:p>
    <w:p w:rsidR="003E2F0F" w:rsidRPr="00D107CA" w:rsidRDefault="003E2F0F" w:rsidP="003E2F0F">
      <w:pPr>
        <w:pStyle w:val="BlockQuotation"/>
        <w:tabs>
          <w:tab w:val="left" w:pos="-426"/>
        </w:tabs>
        <w:ind w:left="0" w:right="0" w:firstLine="709"/>
      </w:pPr>
      <w:r w:rsidRPr="00D107CA">
        <w:rPr>
          <w:b/>
        </w:rPr>
        <w:t>налоговые льготы</w:t>
      </w:r>
      <w:r w:rsidRPr="00D107CA">
        <w:t xml:space="preserve"> – льготы по налогам, установленные законами Оренбургской области и актами представительных органов муниципальных образований в соответствии со статьей 56 Налогового кодекса Российской Федерации;</w:t>
      </w:r>
    </w:p>
    <w:p w:rsidR="003E2F0F" w:rsidRPr="007F7E8C" w:rsidRDefault="003E2F0F" w:rsidP="003E2F0F">
      <w:pPr>
        <w:rPr>
          <w:sz w:val="28"/>
          <w:szCs w:val="28"/>
        </w:rPr>
      </w:pPr>
      <w:r w:rsidRPr="00D107CA">
        <w:rPr>
          <w:b/>
          <w:sz w:val="28"/>
          <w:szCs w:val="28"/>
        </w:rPr>
        <w:t>налоговые расходы</w:t>
      </w:r>
      <w:r w:rsidRPr="00D107CA">
        <w:rPr>
          <w:sz w:val="28"/>
          <w:szCs w:val="28"/>
        </w:rPr>
        <w:t xml:space="preserve">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Оренбургской области и актами представительных органов муниципальных образований в качестве мер муниципальной поддержки в соответствии с целями муниципальных программ.</w:t>
      </w:r>
    </w:p>
    <w:p w:rsidR="003E2F0F" w:rsidRPr="00A07A66" w:rsidRDefault="003E2F0F" w:rsidP="001823B6">
      <w:pPr>
        <w:jc w:val="both"/>
        <w:rPr>
          <w:sz w:val="28"/>
          <w:szCs w:val="28"/>
        </w:rPr>
      </w:pP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4" w:name="sub_103"/>
      <w:r w:rsidRPr="00A07A66">
        <w:rPr>
          <w:sz w:val="28"/>
          <w:szCs w:val="28"/>
        </w:rPr>
        <w:t xml:space="preserve">3. Для муниципальной программы формулируется одна цель, которая должна соответствовать приоритетам и целям социально-экономического развития </w:t>
      </w:r>
      <w:r w:rsidR="00123568">
        <w:rPr>
          <w:sz w:val="28"/>
          <w:szCs w:val="28"/>
        </w:rPr>
        <w:t xml:space="preserve">сельского поселения </w:t>
      </w:r>
      <w:r w:rsidR="00D26454" w:rsidRPr="00A07A66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в соответствующей сфере и определять конечные результаты реализации муниципальной программы.</w:t>
      </w:r>
    </w:p>
    <w:bookmarkEnd w:id="4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4. Муниципальная программа включает в себя подпрограммы или основные мероприятия, направленные на решение конкретных задач в рамках муниципальной программы.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Мероприятия одной муниципальной программы не могут быть одновременно включены в другие муниципальные программы.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5" w:name="sub_106"/>
      <w:r w:rsidRPr="00A07A66">
        <w:rPr>
          <w:sz w:val="28"/>
          <w:szCs w:val="28"/>
        </w:rPr>
        <w:t xml:space="preserve">5. Муниципальная программа утверждается  постановлением администрации </w:t>
      </w:r>
      <w:r w:rsidR="00123568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>.</w:t>
      </w:r>
    </w:p>
    <w:bookmarkEnd w:id="5"/>
    <w:p w:rsidR="002E7D4A" w:rsidRPr="00A07A66" w:rsidRDefault="002E7D4A" w:rsidP="001823B6">
      <w:pPr>
        <w:jc w:val="both"/>
        <w:rPr>
          <w:sz w:val="28"/>
          <w:szCs w:val="28"/>
        </w:rPr>
      </w:pPr>
    </w:p>
    <w:p w:rsidR="002E7D4A" w:rsidRPr="00A07A66" w:rsidRDefault="002E7D4A" w:rsidP="00E62C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0"/>
      <w:r w:rsidRPr="00A07A66">
        <w:rPr>
          <w:rFonts w:ascii="Times New Roman" w:hAnsi="Times New Roman" w:cs="Times New Roman"/>
          <w:color w:val="auto"/>
          <w:sz w:val="28"/>
          <w:szCs w:val="28"/>
        </w:rPr>
        <w:t>II. Требования к содержанию муниципальной программы</w:t>
      </w:r>
    </w:p>
    <w:bookmarkEnd w:id="6"/>
    <w:p w:rsidR="002E7D4A" w:rsidRPr="00A07A66" w:rsidRDefault="002E7D4A" w:rsidP="001823B6">
      <w:pPr>
        <w:jc w:val="both"/>
        <w:rPr>
          <w:sz w:val="28"/>
          <w:szCs w:val="28"/>
        </w:rPr>
      </w:pP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7" w:name="sub_206"/>
      <w:r w:rsidRPr="00A07A66">
        <w:rPr>
          <w:sz w:val="28"/>
          <w:szCs w:val="28"/>
        </w:rPr>
        <w:t xml:space="preserve">6. Муниципальная программа разрабатывается для достижения приоритетов и целей социально-экономического развития </w:t>
      </w:r>
      <w:r w:rsidR="00586F6F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, определенных в стратегии социально-экономического развития </w:t>
      </w:r>
      <w:r w:rsidR="00586F6F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, долгосрочном прогнозе социально-экономического развития </w:t>
      </w:r>
      <w:r w:rsidR="00586F6F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, бюджетном прогнозе </w:t>
      </w:r>
      <w:r w:rsidR="00586F6F">
        <w:rPr>
          <w:sz w:val="28"/>
          <w:szCs w:val="28"/>
        </w:rPr>
        <w:t>сельского поселения</w:t>
      </w:r>
      <w:r w:rsidR="00D26454" w:rsidRPr="00A07A66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на долгосрочный период.</w:t>
      </w:r>
    </w:p>
    <w:bookmarkEnd w:id="7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При формировании муниципальной программы могут учитываться цели, задачи и мероприятия приоритетных национальных проектов, реализуемых в соответствующих сферах на территории </w:t>
      </w:r>
      <w:r w:rsidR="00586F6F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>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8" w:name="sub_207"/>
      <w:r w:rsidRPr="00A07A66">
        <w:rPr>
          <w:sz w:val="28"/>
          <w:szCs w:val="28"/>
        </w:rPr>
        <w:t>7. Муниципальная программа содержит: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9" w:name="sub_271"/>
      <w:bookmarkEnd w:id="8"/>
      <w:r w:rsidRPr="00A07A66">
        <w:rPr>
          <w:sz w:val="28"/>
          <w:szCs w:val="28"/>
        </w:rPr>
        <w:t xml:space="preserve">7.1. Паспорт муниципальной программы по форме согласно </w:t>
      </w:r>
      <w:hyperlink w:anchor="sub_1000" w:history="1">
        <w:r w:rsidRPr="00CA4439">
          <w:rPr>
            <w:rStyle w:val="a6"/>
            <w:b w:val="0"/>
            <w:sz w:val="28"/>
            <w:szCs w:val="28"/>
          </w:rPr>
          <w:t>приложению  1</w:t>
        </w:r>
      </w:hyperlink>
      <w:r w:rsidRPr="00A07A66">
        <w:rPr>
          <w:sz w:val="28"/>
          <w:szCs w:val="28"/>
        </w:rPr>
        <w:t xml:space="preserve"> к настоящему Порядку.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10" w:name="sub_272"/>
      <w:bookmarkEnd w:id="9"/>
      <w:r w:rsidRPr="00A07A66">
        <w:rPr>
          <w:sz w:val="28"/>
          <w:szCs w:val="28"/>
        </w:rPr>
        <w:t>7.2. Текстовую часть муниципальной программы, которая состоит из следующих разделов: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11" w:name="sub_2071"/>
      <w:bookmarkEnd w:id="10"/>
      <w:r w:rsidRPr="00A07A66">
        <w:rPr>
          <w:sz w:val="28"/>
          <w:szCs w:val="28"/>
        </w:rPr>
        <w:t>а) общая характеристика соответствующей сферы реализации муниципальной программы.</w:t>
      </w:r>
    </w:p>
    <w:bookmarkEnd w:id="11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lastRenderedPageBreak/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муниципальной программы;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12" w:name="sub_2072"/>
      <w:r w:rsidRPr="00A07A66">
        <w:rPr>
          <w:sz w:val="28"/>
          <w:szCs w:val="28"/>
        </w:rPr>
        <w:t>б) приоритеты муниципальной политики в сфере реализации муниципальной программы.</w:t>
      </w:r>
    </w:p>
    <w:bookmarkEnd w:id="12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Приоритеты муниципальной политики указываются в соответствии со стратегией социально-экономического развития </w:t>
      </w:r>
      <w:r w:rsidR="00586F6F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, долгосрочным прогнозом социально-экономического развития Беляевского района, бюджетным прогнозом </w:t>
      </w:r>
      <w:r w:rsidR="00586F6F">
        <w:rPr>
          <w:sz w:val="28"/>
          <w:szCs w:val="28"/>
        </w:rPr>
        <w:t>сельского поселения</w:t>
      </w:r>
      <w:r w:rsidR="00D26454" w:rsidRPr="00A07A66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на долгосрочный период;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13" w:name="sub_2074"/>
      <w:r w:rsidRPr="00A07A66">
        <w:rPr>
          <w:sz w:val="28"/>
          <w:szCs w:val="28"/>
        </w:rPr>
        <w:t>в) перечень показателей (индикаторов) муниципальной программы.</w:t>
      </w:r>
    </w:p>
    <w:bookmarkEnd w:id="13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Раздел содержит описание системы плановых показателей (индикаторов) муниципальной программы, которые: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отражают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имеют количественное значение;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определяются на основе данных государственного и муниципального  статистического наблюдения, отчетных данных ответственных исполнителей и соисполнителей муниципальной программы;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отражают основные параметры </w:t>
      </w:r>
      <w:r w:rsidR="00586F6F">
        <w:rPr>
          <w:sz w:val="28"/>
          <w:szCs w:val="28"/>
        </w:rPr>
        <w:t>муниципального</w:t>
      </w:r>
      <w:r w:rsidRPr="00A07A66">
        <w:rPr>
          <w:sz w:val="28"/>
          <w:szCs w:val="28"/>
        </w:rPr>
        <w:t xml:space="preserve"> задания в части качества и объема предоставляемых муниципальных услуг и (или) выполняемых работ (при их наличии).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Перечень показателей (индикаторов) муниципальной программы приводится в приложении к муниципальной программе по форме согласно </w:t>
      </w:r>
      <w:hyperlink w:anchor="sub_2010" w:history="1">
        <w:r w:rsidRPr="00CA4439">
          <w:rPr>
            <w:rStyle w:val="a6"/>
            <w:b w:val="0"/>
            <w:sz w:val="28"/>
            <w:szCs w:val="28"/>
          </w:rPr>
          <w:t>таблице 1</w:t>
        </w:r>
      </w:hyperlink>
      <w:r w:rsidRPr="00A07A66">
        <w:rPr>
          <w:sz w:val="28"/>
          <w:szCs w:val="28"/>
        </w:rPr>
        <w:t xml:space="preserve"> приложения  2 к настоящему Порядку;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14" w:name="sub_2073"/>
      <w:r w:rsidRPr="00A07A66">
        <w:rPr>
          <w:sz w:val="28"/>
          <w:szCs w:val="28"/>
        </w:rPr>
        <w:t>г) перечень основных мероприятий муниципальной программы. Основное мероприятие муниципальной программы (далее - основное мероприятие) направлено на решение задачи муниципальной программы, на решение одной задачи может быть направлено несколько основных мероприятий.</w:t>
      </w:r>
    </w:p>
    <w:bookmarkEnd w:id="14"/>
    <w:p w:rsidR="003E2F0F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Наименования основных мероприятий не могут дублировать наименования целей и задач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При формировании расходов </w:t>
      </w:r>
      <w:hyperlink r:id="rId10" w:history="1">
        <w:r w:rsidRPr="00CA4439">
          <w:rPr>
            <w:rStyle w:val="a6"/>
            <w:b w:val="0"/>
            <w:sz w:val="28"/>
            <w:szCs w:val="28"/>
          </w:rPr>
          <w:t xml:space="preserve"> бюджета</w:t>
        </w:r>
      </w:hyperlink>
      <w:r w:rsidR="00D26454">
        <w:rPr>
          <w:b/>
          <w:sz w:val="28"/>
          <w:szCs w:val="28"/>
        </w:rPr>
        <w:t xml:space="preserve"> </w:t>
      </w:r>
      <w:r w:rsidR="00D26454" w:rsidRPr="00D26454">
        <w:rPr>
          <w:sz w:val="28"/>
          <w:szCs w:val="28"/>
        </w:rPr>
        <w:t>поселения</w:t>
      </w:r>
      <w:r w:rsidRPr="00D26454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в качестве отдельных основных мероприятий выделяются мероприятия, предусматривающие: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обеспечение выполнения муниципальных функций органами местного самоуправления;</w:t>
      </w:r>
      <w:r w:rsidR="00586F6F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 xml:space="preserve">предоставление субсидий юридическим лицам (за </w:t>
      </w:r>
      <w:r w:rsidRPr="00A07A66">
        <w:rPr>
          <w:sz w:val="28"/>
          <w:szCs w:val="28"/>
        </w:rPr>
        <w:lastRenderedPageBreak/>
        <w:t>исключением муниципальных учреждений) по каждой субсидии или группе субсидий;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исполнение публичных нормативных обязательств (или групп обязательств);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осуществление капитальных вложений в объекты муниципальной собственности </w:t>
      </w:r>
      <w:r w:rsidR="00586F6F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>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осуществление взносов в уставные капиталы организаций по каждому взносу или группе взносов.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Перечень основных мероприятий приводится в приложении к муниципальной программе по форме согласно </w:t>
      </w:r>
      <w:hyperlink w:anchor="sub_2020" w:history="1">
        <w:r w:rsidRPr="00CA4439">
          <w:rPr>
            <w:rStyle w:val="a6"/>
            <w:b w:val="0"/>
            <w:sz w:val="28"/>
            <w:szCs w:val="28"/>
          </w:rPr>
          <w:t>таблице 2</w:t>
        </w:r>
      </w:hyperlink>
      <w:r w:rsidRPr="00A07A66">
        <w:rPr>
          <w:sz w:val="28"/>
          <w:szCs w:val="28"/>
        </w:rPr>
        <w:t xml:space="preserve"> приложения  2 к настоящему Порядку;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15" w:name="sub_2075"/>
      <w:r w:rsidRPr="00A07A66">
        <w:rPr>
          <w:sz w:val="28"/>
          <w:szCs w:val="28"/>
        </w:rPr>
        <w:t>д) ресурсное обеспечение реализации муниципальной программы.</w:t>
      </w:r>
    </w:p>
    <w:bookmarkEnd w:id="15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hyperlink r:id="rId11" w:history="1">
        <w:r w:rsidRPr="00CA4439">
          <w:rPr>
            <w:rStyle w:val="a6"/>
            <w:b w:val="0"/>
            <w:sz w:val="28"/>
            <w:szCs w:val="28"/>
          </w:rPr>
          <w:t xml:space="preserve"> бюджета</w:t>
        </w:r>
      </w:hyperlink>
      <w:r w:rsidRPr="00A07A66">
        <w:rPr>
          <w:sz w:val="28"/>
          <w:szCs w:val="28"/>
        </w:rPr>
        <w:t xml:space="preserve"> </w:t>
      </w:r>
      <w:r w:rsidR="008B2CB4">
        <w:rPr>
          <w:sz w:val="28"/>
          <w:szCs w:val="28"/>
        </w:rPr>
        <w:t>сельского поселения</w:t>
      </w:r>
      <w:r w:rsidR="00390002" w:rsidRPr="00A07A66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 xml:space="preserve">с расшифровкой </w:t>
      </w:r>
      <w:r w:rsidR="00390002">
        <w:rPr>
          <w:sz w:val="28"/>
          <w:szCs w:val="28"/>
        </w:rPr>
        <w:t xml:space="preserve">по </w:t>
      </w:r>
      <w:r w:rsidRPr="00A07A66">
        <w:rPr>
          <w:sz w:val="28"/>
          <w:szCs w:val="28"/>
        </w:rPr>
        <w:t xml:space="preserve">подпрограммам,  основным мероприятиям, а также по годам реализации муниципальной программы приводится в приложении к муниципальной программе по форме согласно </w:t>
      </w:r>
      <w:hyperlink w:anchor="sub_2060" w:history="1">
        <w:r w:rsidRPr="00CA4439">
          <w:rPr>
            <w:rStyle w:val="a6"/>
            <w:b w:val="0"/>
            <w:sz w:val="28"/>
            <w:szCs w:val="28"/>
          </w:rPr>
          <w:t>таблице 3</w:t>
        </w:r>
      </w:hyperlink>
      <w:r w:rsidRPr="00A07A66">
        <w:rPr>
          <w:sz w:val="28"/>
          <w:szCs w:val="28"/>
        </w:rPr>
        <w:t xml:space="preserve"> приложения  2 к настоящему Порядку.</w:t>
      </w:r>
    </w:p>
    <w:p w:rsidR="002E7D4A" w:rsidRPr="00C51A31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r w:rsidR="008B2CB4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 и прогнозная оценка привлекаемых на реализацию муниципальной программы средств бюджетов другого уровня приводится в приложении к муниципальной программе по форме согласно </w:t>
      </w:r>
      <w:hyperlink w:anchor="sub_2070" w:history="1">
        <w:r w:rsidRPr="00C51A31">
          <w:rPr>
            <w:rStyle w:val="a6"/>
            <w:b w:val="0"/>
            <w:sz w:val="28"/>
            <w:szCs w:val="28"/>
          </w:rPr>
          <w:t>таблице 4</w:t>
        </w:r>
      </w:hyperlink>
      <w:r w:rsidRPr="00C51A31">
        <w:rPr>
          <w:sz w:val="28"/>
          <w:szCs w:val="28"/>
        </w:rPr>
        <w:t xml:space="preserve"> приложения  2 к настоящему Порядку;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t xml:space="preserve">е)  обоснование необходимости применения и описание применяемых налоговых, </w:t>
      </w:r>
      <w:hyperlink r:id="rId12" w:history="1">
        <w:r w:rsidRPr="00C51A31">
          <w:rPr>
            <w:sz w:val="28"/>
            <w:szCs w:val="28"/>
          </w:rPr>
          <w:t>таможенных, тарифных</w:t>
        </w:r>
      </w:hyperlink>
      <w:r w:rsidRPr="00C51A31">
        <w:rPr>
          <w:sz w:val="28"/>
          <w:szCs w:val="28"/>
        </w:rPr>
        <w:t>, кредитных и иных инструментов (налоговых и неналоговых расходов) для достижения цели и (или) ожидаемых результатов муниципальной  программы, а также ресурсное обеспечение реализации муниципальной  программы за счет налоговых и неналоговых расходов по форме согласно таблице 5 приложения N 2 к настоящему Порядку.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t>Отнесение налоговых льгот (налоговых расходов) к муниципальным программам осуществляется исходя из соответствия целей налоговых льгот (налоговых расходов) приоритетам и целям социально-экономического развития Оренбургской области, установленным в соответствующих муниципальных программах.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t>- соответствие налоговых льгот (налоговых расходов) целям и задачам государственных программ (подпрограмм);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lastRenderedPageBreak/>
        <w:t>- востребованность налоговых льгот (налоговых расходов);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t>- отсутствие значимых отрицательных внешних эффектов.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t>В качестве критерия результативности предоставления налоговых льгот (налоговых расходов) определяется не менее одного показателя (индикатора), непосредственным образом связанного с конечным результатом реализации государственной программы, на значение которого оказывает влияние рассматриваемая налоговая льгота (налоговый расход).</w:t>
      </w:r>
    </w:p>
    <w:p w:rsidR="003E2F0F" w:rsidRPr="00C51A31" w:rsidRDefault="003E2F0F" w:rsidP="001823B6">
      <w:pPr>
        <w:jc w:val="both"/>
        <w:rPr>
          <w:sz w:val="28"/>
          <w:szCs w:val="28"/>
        </w:rPr>
      </w:pPr>
    </w:p>
    <w:p w:rsidR="002E7D4A" w:rsidRPr="00C51A31" w:rsidRDefault="002E7D4A" w:rsidP="001823B6">
      <w:pPr>
        <w:jc w:val="both"/>
        <w:rPr>
          <w:sz w:val="28"/>
          <w:szCs w:val="28"/>
        </w:rPr>
      </w:pPr>
      <w:bookmarkStart w:id="16" w:name="sub_273"/>
      <w:r w:rsidRPr="00C51A31">
        <w:rPr>
          <w:sz w:val="28"/>
          <w:szCs w:val="28"/>
        </w:rPr>
        <w:t xml:space="preserve">7.3. Подпрограммы, каждая из которых оформляется в виде приложения к муниципальной программе и содержит паспорт подпрограммы по форме согласно </w:t>
      </w:r>
      <w:hyperlink w:anchor="sub_2120" w:history="1">
        <w:r w:rsidRPr="00C51A31">
          <w:rPr>
            <w:rStyle w:val="a6"/>
            <w:b w:val="0"/>
            <w:sz w:val="28"/>
            <w:szCs w:val="28"/>
          </w:rPr>
          <w:t>таблице 5</w:t>
        </w:r>
      </w:hyperlink>
      <w:r w:rsidRPr="00C51A31">
        <w:rPr>
          <w:sz w:val="28"/>
          <w:szCs w:val="28"/>
        </w:rPr>
        <w:t xml:space="preserve"> приложения  2 к настоящему Порядку и текстовую часть подпрограммы, которая состоит из следующих разделов:</w:t>
      </w:r>
    </w:p>
    <w:p w:rsidR="002E7D4A" w:rsidRPr="00C51A31" w:rsidRDefault="002E7D4A" w:rsidP="001823B6">
      <w:pPr>
        <w:jc w:val="both"/>
        <w:rPr>
          <w:sz w:val="28"/>
          <w:szCs w:val="28"/>
        </w:rPr>
      </w:pPr>
      <w:bookmarkStart w:id="17" w:name="sub_2731"/>
      <w:bookmarkEnd w:id="16"/>
      <w:r w:rsidRPr="00C51A31">
        <w:rPr>
          <w:sz w:val="28"/>
          <w:szCs w:val="28"/>
        </w:rPr>
        <w:t>а) общая характеристика соответствующей сферы реализации подпрограммы.</w:t>
      </w:r>
    </w:p>
    <w:bookmarkEnd w:id="17"/>
    <w:p w:rsidR="002E7D4A" w:rsidRPr="00C51A31" w:rsidRDefault="002E7D4A" w:rsidP="001823B6">
      <w:pPr>
        <w:jc w:val="both"/>
        <w:rPr>
          <w:sz w:val="28"/>
          <w:szCs w:val="28"/>
        </w:rPr>
      </w:pPr>
      <w:r w:rsidRPr="00C51A31">
        <w:rPr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подпрограммы;</w:t>
      </w:r>
    </w:p>
    <w:p w:rsidR="002E7D4A" w:rsidRPr="00C51A31" w:rsidRDefault="002E7D4A" w:rsidP="001823B6">
      <w:pPr>
        <w:jc w:val="both"/>
        <w:rPr>
          <w:sz w:val="28"/>
          <w:szCs w:val="28"/>
        </w:rPr>
      </w:pPr>
      <w:bookmarkStart w:id="18" w:name="sub_2732"/>
      <w:r w:rsidRPr="00C51A31">
        <w:rPr>
          <w:sz w:val="28"/>
          <w:szCs w:val="28"/>
        </w:rPr>
        <w:t>б) приоритеты муниципальной политики в сфере реализации подпрограммы, цель, задачи и показатели (индикаторы) их достижения;</w:t>
      </w:r>
    </w:p>
    <w:p w:rsidR="002E7D4A" w:rsidRPr="00C51A31" w:rsidRDefault="003E2F0F" w:rsidP="001823B6">
      <w:pPr>
        <w:jc w:val="both"/>
        <w:rPr>
          <w:sz w:val="28"/>
          <w:szCs w:val="28"/>
        </w:rPr>
      </w:pPr>
      <w:bookmarkStart w:id="19" w:name="sub_2733"/>
      <w:bookmarkEnd w:id="18"/>
      <w:r w:rsidRPr="00C51A31">
        <w:rPr>
          <w:sz w:val="28"/>
          <w:szCs w:val="28"/>
        </w:rPr>
        <w:t>в) перечень и характеристика</w:t>
      </w:r>
      <w:r w:rsidR="002E7D4A" w:rsidRPr="00C51A31">
        <w:rPr>
          <w:sz w:val="28"/>
          <w:szCs w:val="28"/>
        </w:rPr>
        <w:t xml:space="preserve"> основных мероприятий подпрограммы.</w:t>
      </w:r>
    </w:p>
    <w:bookmarkEnd w:id="19"/>
    <w:p w:rsidR="002E7D4A" w:rsidRPr="00C51A31" w:rsidRDefault="002E7D4A" w:rsidP="001823B6">
      <w:pPr>
        <w:jc w:val="both"/>
        <w:rPr>
          <w:sz w:val="28"/>
          <w:szCs w:val="28"/>
        </w:rPr>
      </w:pPr>
      <w:r w:rsidRPr="00C51A31">
        <w:rPr>
          <w:sz w:val="28"/>
          <w:szCs w:val="28"/>
        </w:rPr>
        <w:t>В разделе отражаются перечень и характеристики основных мероприятий подпрограммы с указанием сроков их реализации и ожидаемых результатов, а также сведения о взаимосвязи основных мероприятий и результатов их выполнения с показателями (индикаторами) муниципальной программы. Основное мероприятие направлено на решение конкретной задачи подпрограммы.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</w:p>
    <w:p w:rsidR="002E7D4A" w:rsidRPr="00C51A31" w:rsidRDefault="002E7D4A" w:rsidP="001823B6">
      <w:pPr>
        <w:jc w:val="both"/>
        <w:rPr>
          <w:sz w:val="28"/>
          <w:szCs w:val="28"/>
        </w:rPr>
      </w:pPr>
      <w:bookmarkStart w:id="20" w:name="sub_2734"/>
      <w:r w:rsidRPr="00C51A31">
        <w:rPr>
          <w:sz w:val="28"/>
          <w:szCs w:val="28"/>
        </w:rPr>
        <w:t>г) информация о ресурсном обеспечении подпрограммы за счет средств бюджета</w:t>
      </w:r>
      <w:r w:rsidR="00390002" w:rsidRPr="00C51A31">
        <w:rPr>
          <w:sz w:val="28"/>
          <w:szCs w:val="28"/>
        </w:rPr>
        <w:t xml:space="preserve"> поселения</w:t>
      </w:r>
      <w:r w:rsidRPr="00C51A31">
        <w:rPr>
          <w:sz w:val="28"/>
          <w:szCs w:val="28"/>
        </w:rPr>
        <w:t xml:space="preserve"> с расшифровкой </w:t>
      </w:r>
      <w:r w:rsidR="00E015CC" w:rsidRPr="00C51A31">
        <w:rPr>
          <w:sz w:val="28"/>
          <w:szCs w:val="28"/>
        </w:rPr>
        <w:t xml:space="preserve">по </w:t>
      </w:r>
      <w:r w:rsidRPr="00C51A31">
        <w:rPr>
          <w:sz w:val="28"/>
          <w:szCs w:val="28"/>
        </w:rPr>
        <w:t>основным мероприятиям подпрограммы, годам ее реализации.</w:t>
      </w:r>
    </w:p>
    <w:bookmarkEnd w:id="20"/>
    <w:p w:rsidR="002E7D4A" w:rsidRPr="00C51A31" w:rsidRDefault="002E7D4A" w:rsidP="001823B6">
      <w:pPr>
        <w:jc w:val="both"/>
        <w:rPr>
          <w:sz w:val="28"/>
          <w:szCs w:val="28"/>
        </w:rPr>
      </w:pPr>
      <w:r w:rsidRPr="00C51A31">
        <w:rPr>
          <w:sz w:val="28"/>
          <w:szCs w:val="28"/>
        </w:rPr>
        <w:t>Раздел содержит описание порядка привлечения внебюджетных источников в случае их наличия;</w:t>
      </w:r>
    </w:p>
    <w:p w:rsidR="002E7D4A" w:rsidRPr="00C51A31" w:rsidRDefault="002E7D4A" w:rsidP="001823B6">
      <w:pPr>
        <w:jc w:val="both"/>
        <w:rPr>
          <w:sz w:val="28"/>
          <w:szCs w:val="28"/>
        </w:rPr>
      </w:pPr>
      <w:bookmarkStart w:id="21" w:name="sub_2735"/>
      <w:r w:rsidRPr="00C51A31">
        <w:rPr>
          <w:sz w:val="28"/>
          <w:szCs w:val="28"/>
        </w:rPr>
        <w:t>д) информация о значимости подпрограммы для достижения цели муниципальной программы.</w:t>
      </w:r>
    </w:p>
    <w:bookmarkEnd w:id="21"/>
    <w:p w:rsidR="002E7D4A" w:rsidRPr="00C51A31" w:rsidRDefault="002E7D4A" w:rsidP="001823B6">
      <w:pPr>
        <w:jc w:val="both"/>
        <w:rPr>
          <w:sz w:val="28"/>
          <w:szCs w:val="28"/>
        </w:rPr>
      </w:pPr>
      <w:r w:rsidRPr="00C51A31">
        <w:rPr>
          <w:sz w:val="28"/>
          <w:szCs w:val="28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2E7D4A" w:rsidRPr="00C51A31" w:rsidRDefault="002E7D4A" w:rsidP="001823B6">
      <w:pPr>
        <w:jc w:val="both"/>
        <w:rPr>
          <w:sz w:val="28"/>
          <w:szCs w:val="28"/>
        </w:rPr>
      </w:pPr>
      <w:bookmarkStart w:id="22" w:name="sub_2737"/>
      <w:r w:rsidRPr="00C51A31">
        <w:rPr>
          <w:sz w:val="28"/>
          <w:szCs w:val="28"/>
        </w:rPr>
        <w:t>ж) информация о пр</w:t>
      </w:r>
      <w:r w:rsidR="00E2582A" w:rsidRPr="00C51A31">
        <w:rPr>
          <w:sz w:val="28"/>
          <w:szCs w:val="28"/>
        </w:rPr>
        <w:t>огнозных расходах муниципального поселения</w:t>
      </w:r>
      <w:r w:rsidRPr="00C51A31">
        <w:rPr>
          <w:sz w:val="28"/>
          <w:szCs w:val="28"/>
        </w:rPr>
        <w:t xml:space="preserve"> (в случае если муниципальная программа направлена на достижение цели, относящейся к полномочиям органов местного самоуправления по решению вопросов местного значения).</w:t>
      </w:r>
    </w:p>
    <w:p w:rsidR="00E015CC" w:rsidRPr="00C51A31" w:rsidRDefault="00E015CC" w:rsidP="00E015CC">
      <w:pPr>
        <w:rPr>
          <w:sz w:val="28"/>
          <w:szCs w:val="28"/>
        </w:rPr>
      </w:pPr>
      <w:r w:rsidRPr="00C51A31">
        <w:rPr>
          <w:sz w:val="28"/>
          <w:szCs w:val="28"/>
        </w:rPr>
        <w:lastRenderedPageBreak/>
        <w:t>8. 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(индикатора).</w:t>
      </w:r>
    </w:p>
    <w:p w:rsidR="002E7D4A" w:rsidRPr="00A07A66" w:rsidRDefault="00E015CC" w:rsidP="001823B6">
      <w:pPr>
        <w:jc w:val="both"/>
        <w:rPr>
          <w:sz w:val="28"/>
          <w:szCs w:val="28"/>
        </w:rPr>
      </w:pPr>
      <w:bookmarkStart w:id="23" w:name="sub_208"/>
      <w:bookmarkEnd w:id="22"/>
      <w:r w:rsidRPr="00C51A31">
        <w:rPr>
          <w:sz w:val="28"/>
          <w:szCs w:val="28"/>
        </w:rPr>
        <w:t>9</w:t>
      </w:r>
      <w:r w:rsidR="002E7D4A" w:rsidRPr="00C51A31">
        <w:rPr>
          <w:sz w:val="28"/>
          <w:szCs w:val="28"/>
        </w:rPr>
        <w:t>. При подготовке муниципальной программы</w:t>
      </w:r>
      <w:r w:rsidR="002E7D4A" w:rsidRPr="00A07A66">
        <w:rPr>
          <w:sz w:val="28"/>
          <w:szCs w:val="28"/>
        </w:rPr>
        <w:t>, внесении изменений в муниципальную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исполнителем:</w:t>
      </w:r>
    </w:p>
    <w:p w:rsidR="002E7D4A" w:rsidRPr="00A07A66" w:rsidRDefault="00452890" w:rsidP="001823B6">
      <w:pPr>
        <w:jc w:val="both"/>
        <w:rPr>
          <w:sz w:val="28"/>
          <w:szCs w:val="28"/>
        </w:rPr>
      </w:pPr>
      <w:bookmarkStart w:id="24" w:name="sub_282"/>
      <w:bookmarkEnd w:id="23"/>
      <w:r>
        <w:rPr>
          <w:sz w:val="28"/>
          <w:szCs w:val="28"/>
        </w:rPr>
        <w:t>а</w:t>
      </w:r>
      <w:r w:rsidR="002E7D4A" w:rsidRPr="00A07A66">
        <w:rPr>
          <w:sz w:val="28"/>
          <w:szCs w:val="28"/>
        </w:rPr>
        <w:t>) анализ рисков реализации муниципальной программы и описание мер управления рисками.</w:t>
      </w:r>
    </w:p>
    <w:bookmarkEnd w:id="24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Данный материал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цели муниципальной программы.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качественную и количественную оценку факторов рисков;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обоснование предложений по мерам управления рисками реализации муниципальной программы;</w:t>
      </w:r>
    </w:p>
    <w:p w:rsidR="002E7D4A" w:rsidRPr="00A07A66" w:rsidRDefault="00452890" w:rsidP="001823B6">
      <w:pPr>
        <w:jc w:val="both"/>
        <w:rPr>
          <w:sz w:val="28"/>
          <w:szCs w:val="28"/>
        </w:rPr>
      </w:pPr>
      <w:bookmarkStart w:id="25" w:name="sub_283"/>
      <w:r>
        <w:rPr>
          <w:sz w:val="28"/>
          <w:szCs w:val="28"/>
        </w:rPr>
        <w:t>б</w:t>
      </w:r>
      <w:r w:rsidR="002E7D4A" w:rsidRPr="00A07A66">
        <w:rPr>
          <w:sz w:val="28"/>
          <w:szCs w:val="28"/>
        </w:rPr>
        <w:t>) сведения об основных мерах правового регулирования в сфере реализации муниципальной программы.</w:t>
      </w:r>
    </w:p>
    <w:bookmarkEnd w:id="25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В качестве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(если таковые планируются) по форме согласно </w:t>
      </w:r>
      <w:hyperlink w:anchor="sub_2040" w:history="1">
        <w:r w:rsidRPr="00CA4439">
          <w:rPr>
            <w:rStyle w:val="a6"/>
            <w:b w:val="0"/>
            <w:sz w:val="28"/>
            <w:szCs w:val="28"/>
          </w:rPr>
          <w:t xml:space="preserve">таблице </w:t>
        </w:r>
        <w:r w:rsidR="00FA25E7">
          <w:rPr>
            <w:rStyle w:val="a6"/>
            <w:b w:val="0"/>
            <w:sz w:val="28"/>
            <w:szCs w:val="28"/>
          </w:rPr>
          <w:t>6</w:t>
        </w:r>
      </w:hyperlink>
      <w:r w:rsidRPr="00A07A66">
        <w:rPr>
          <w:sz w:val="28"/>
          <w:szCs w:val="28"/>
        </w:rPr>
        <w:t xml:space="preserve"> приложения  2 к настоящему Порядку;</w:t>
      </w:r>
    </w:p>
    <w:p w:rsidR="002E7D4A" w:rsidRPr="00A07A66" w:rsidRDefault="00452890" w:rsidP="001823B6">
      <w:pPr>
        <w:jc w:val="both"/>
        <w:rPr>
          <w:sz w:val="28"/>
          <w:szCs w:val="28"/>
        </w:rPr>
      </w:pPr>
      <w:bookmarkStart w:id="26" w:name="sub_284"/>
      <w:r>
        <w:rPr>
          <w:sz w:val="28"/>
          <w:szCs w:val="28"/>
        </w:rPr>
        <w:t>в</w:t>
      </w:r>
      <w:r w:rsidR="002E7D4A" w:rsidRPr="00A07A66">
        <w:rPr>
          <w:sz w:val="28"/>
          <w:szCs w:val="28"/>
        </w:rPr>
        <w:t xml:space="preserve">) план реализации муниципальной программы, утверждаемый ответственным исполнителем по согласованию с соисполнителями, по форме согласно </w:t>
      </w:r>
      <w:hyperlink w:anchor="sub_2130" w:history="1">
        <w:r w:rsidR="002E7D4A" w:rsidRPr="00CA4439">
          <w:rPr>
            <w:rStyle w:val="a6"/>
            <w:b w:val="0"/>
            <w:sz w:val="28"/>
            <w:szCs w:val="28"/>
          </w:rPr>
          <w:t xml:space="preserve">таблице </w:t>
        </w:r>
        <w:r w:rsidR="00FA25E7">
          <w:rPr>
            <w:rStyle w:val="a6"/>
            <w:b w:val="0"/>
            <w:sz w:val="28"/>
            <w:szCs w:val="28"/>
          </w:rPr>
          <w:t>7</w:t>
        </w:r>
      </w:hyperlink>
      <w:r w:rsidR="002E7D4A" w:rsidRPr="00A07A66">
        <w:rPr>
          <w:sz w:val="28"/>
          <w:szCs w:val="28"/>
        </w:rPr>
        <w:t xml:space="preserve"> приложения  2 к настоящему Порядку;</w:t>
      </w:r>
    </w:p>
    <w:p w:rsidR="002E7D4A" w:rsidRPr="00A07A66" w:rsidRDefault="00452890" w:rsidP="001823B6">
      <w:pPr>
        <w:jc w:val="both"/>
        <w:rPr>
          <w:sz w:val="28"/>
          <w:szCs w:val="28"/>
        </w:rPr>
      </w:pPr>
      <w:bookmarkStart w:id="27" w:name="sub_285"/>
      <w:bookmarkEnd w:id="26"/>
      <w:r>
        <w:rPr>
          <w:sz w:val="28"/>
          <w:szCs w:val="28"/>
        </w:rPr>
        <w:t>г</w:t>
      </w:r>
      <w:r w:rsidR="002E7D4A" w:rsidRPr="00A07A66">
        <w:rPr>
          <w:sz w:val="28"/>
          <w:szCs w:val="28"/>
        </w:rPr>
        <w:t>) обоснование необходимости применения налоговых, таможенных, тарифных, кредитных и иных инструментов для достижения цели и (или) ожидаемых результатов муниципальной программы с финансовой оценкой по годам ее реализации (в случае использования таких инструментов).</w:t>
      </w:r>
    </w:p>
    <w:bookmarkEnd w:id="27"/>
    <w:p w:rsidR="002E7D4A" w:rsidRPr="00A07A66" w:rsidRDefault="002E7D4A" w:rsidP="001823B6">
      <w:pPr>
        <w:jc w:val="both"/>
        <w:rPr>
          <w:sz w:val="28"/>
          <w:szCs w:val="28"/>
        </w:rPr>
      </w:pPr>
    </w:p>
    <w:p w:rsidR="002E7D4A" w:rsidRPr="00A07A66" w:rsidRDefault="002E7D4A" w:rsidP="00E62C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300"/>
      <w:r w:rsidRPr="00A07A66">
        <w:rPr>
          <w:rFonts w:ascii="Times New Roman" w:hAnsi="Times New Roman" w:cs="Times New Roman"/>
          <w:color w:val="auto"/>
          <w:sz w:val="28"/>
          <w:szCs w:val="28"/>
        </w:rPr>
        <w:t>III. Основание и этапы разработки муниципальной программы</w:t>
      </w:r>
    </w:p>
    <w:bookmarkEnd w:id="28"/>
    <w:p w:rsidR="002E7D4A" w:rsidRPr="00A07A66" w:rsidRDefault="002E7D4A" w:rsidP="001823B6">
      <w:pPr>
        <w:jc w:val="both"/>
        <w:rPr>
          <w:sz w:val="28"/>
          <w:szCs w:val="28"/>
        </w:rPr>
      </w:pPr>
    </w:p>
    <w:p w:rsidR="002E7D4A" w:rsidRPr="00A07A66" w:rsidRDefault="003B51DF" w:rsidP="001823B6">
      <w:pPr>
        <w:jc w:val="both"/>
        <w:rPr>
          <w:sz w:val="28"/>
          <w:szCs w:val="28"/>
        </w:rPr>
      </w:pPr>
      <w:bookmarkStart w:id="29" w:name="sub_309"/>
      <w:r>
        <w:rPr>
          <w:sz w:val="28"/>
          <w:szCs w:val="28"/>
        </w:rPr>
        <w:t>10</w:t>
      </w:r>
      <w:r w:rsidR="002E7D4A" w:rsidRPr="00A07A66">
        <w:rPr>
          <w:sz w:val="28"/>
          <w:szCs w:val="28"/>
        </w:rPr>
        <w:t xml:space="preserve">. Разработка муниципальной программы осуществляется на основании </w:t>
      </w:r>
      <w:hyperlink r:id="rId13" w:history="1">
        <w:r w:rsidR="002E7D4A" w:rsidRPr="00CA4439">
          <w:rPr>
            <w:rStyle w:val="a6"/>
            <w:b w:val="0"/>
            <w:sz w:val="28"/>
            <w:szCs w:val="28"/>
          </w:rPr>
          <w:t>перечня</w:t>
        </w:r>
      </w:hyperlink>
      <w:r w:rsidR="002E7D4A" w:rsidRPr="00A07A66">
        <w:rPr>
          <w:sz w:val="28"/>
          <w:szCs w:val="28"/>
        </w:rPr>
        <w:t xml:space="preserve"> муниципальных программ </w:t>
      </w:r>
      <w:r w:rsidR="00521F01">
        <w:rPr>
          <w:sz w:val="28"/>
          <w:szCs w:val="28"/>
        </w:rPr>
        <w:t xml:space="preserve"> </w:t>
      </w:r>
      <w:r w:rsidR="00436C1C">
        <w:rPr>
          <w:sz w:val="28"/>
          <w:szCs w:val="28"/>
        </w:rPr>
        <w:t>сельского поселения</w:t>
      </w:r>
      <w:r w:rsidR="002E7D4A" w:rsidRPr="00A07A66">
        <w:rPr>
          <w:sz w:val="28"/>
          <w:szCs w:val="28"/>
        </w:rPr>
        <w:t xml:space="preserve">, утвержденного распоряжением Главы </w:t>
      </w:r>
      <w:r w:rsidR="00E2582A">
        <w:rPr>
          <w:sz w:val="28"/>
          <w:szCs w:val="28"/>
        </w:rPr>
        <w:t>сельсовет</w:t>
      </w:r>
      <w:r w:rsidR="002C3980">
        <w:rPr>
          <w:sz w:val="28"/>
          <w:szCs w:val="28"/>
        </w:rPr>
        <w:t>а</w:t>
      </w:r>
      <w:r w:rsidR="002C3980" w:rsidRPr="00A07A66">
        <w:rPr>
          <w:sz w:val="28"/>
          <w:szCs w:val="28"/>
        </w:rPr>
        <w:t xml:space="preserve"> (</w:t>
      </w:r>
      <w:r w:rsidR="002E7D4A" w:rsidRPr="00A07A66">
        <w:rPr>
          <w:sz w:val="28"/>
          <w:szCs w:val="28"/>
        </w:rPr>
        <w:t>далее - перечень).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0" w:name="sub_310"/>
      <w:bookmarkEnd w:id="29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1</w:t>
      </w:r>
      <w:r w:rsidRPr="00A07A66">
        <w:rPr>
          <w:sz w:val="28"/>
          <w:szCs w:val="28"/>
        </w:rPr>
        <w:t xml:space="preserve">. Перечень формируется в соответствии с основными приоритетами и направлениями социально-экономического развития </w:t>
      </w:r>
      <w:r w:rsidR="00436C1C">
        <w:rPr>
          <w:sz w:val="28"/>
          <w:szCs w:val="28"/>
        </w:rPr>
        <w:t>сельского поселения</w:t>
      </w:r>
      <w:r w:rsidR="00E2582A" w:rsidRPr="00A07A66">
        <w:rPr>
          <w:sz w:val="28"/>
          <w:szCs w:val="28"/>
        </w:rPr>
        <w:t xml:space="preserve"> </w:t>
      </w:r>
      <w:r w:rsidR="00436C1C">
        <w:rPr>
          <w:sz w:val="28"/>
          <w:szCs w:val="28"/>
        </w:rPr>
        <w:t>специалистом администрации сельского поселения</w:t>
      </w:r>
      <w:r w:rsidRPr="00A07A66">
        <w:rPr>
          <w:sz w:val="28"/>
          <w:szCs w:val="28"/>
        </w:rPr>
        <w:t>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1" w:name="sub_311"/>
      <w:bookmarkEnd w:id="30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2</w:t>
      </w:r>
      <w:r w:rsidRPr="00A07A66">
        <w:rPr>
          <w:sz w:val="28"/>
          <w:szCs w:val="28"/>
        </w:rPr>
        <w:t>. Перечень содержит:</w:t>
      </w:r>
    </w:p>
    <w:bookmarkEnd w:id="31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lastRenderedPageBreak/>
        <w:t>наименования муниципальных программ;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наименования ответственных исполнителей муниципальных программ, соисполнителей муниципальных программ;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сроки реализации муниципальных программ;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основные направления реализации муниципальных программ.</w:t>
      </w:r>
    </w:p>
    <w:p w:rsidR="0089647E" w:rsidRDefault="002E7D4A" w:rsidP="001823B6">
      <w:pPr>
        <w:jc w:val="both"/>
        <w:rPr>
          <w:sz w:val="28"/>
          <w:szCs w:val="28"/>
        </w:rPr>
      </w:pPr>
      <w:bookmarkStart w:id="32" w:name="sub_312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3</w:t>
      </w:r>
      <w:r w:rsidRPr="00A07A66">
        <w:rPr>
          <w:sz w:val="28"/>
          <w:szCs w:val="28"/>
        </w:rPr>
        <w:t>. Изменения в перечень вносятся до 1 июля года, предшествующ</w:t>
      </w:r>
      <w:r w:rsidR="0089647E">
        <w:rPr>
          <w:sz w:val="28"/>
          <w:szCs w:val="28"/>
        </w:rPr>
        <w:t>его очередному финансовому году (если программа заканчивает свое действие в текущем финансовом году или планируется новая программа).</w:t>
      </w:r>
      <w:r w:rsidRPr="00A07A66">
        <w:rPr>
          <w:sz w:val="28"/>
          <w:szCs w:val="28"/>
        </w:rPr>
        <w:t xml:space="preserve"> </w:t>
      </w:r>
      <w:bookmarkStart w:id="33" w:name="sub_313"/>
      <w:bookmarkEnd w:id="32"/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4</w:t>
      </w:r>
      <w:r w:rsidRPr="00A07A66">
        <w:rPr>
          <w:sz w:val="28"/>
          <w:szCs w:val="28"/>
        </w:rPr>
        <w:t>. Разработка и реализация муниципальной программы осуществляется ответственным исполнителем</w:t>
      </w:r>
      <w:r w:rsidR="0089647E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муниципальной программы.</w:t>
      </w:r>
    </w:p>
    <w:bookmarkEnd w:id="33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4" w:name="sub_314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5</w:t>
      </w:r>
      <w:r w:rsidRPr="00A07A66">
        <w:rPr>
          <w:sz w:val="28"/>
          <w:szCs w:val="28"/>
        </w:rPr>
        <w:t xml:space="preserve">. Проекты разрабатываемых муниципальных программ, а также проекты постановлений администрации </w:t>
      </w:r>
      <w:r w:rsidR="00436C1C">
        <w:rPr>
          <w:sz w:val="28"/>
          <w:szCs w:val="28"/>
        </w:rPr>
        <w:t>сельского поселения</w:t>
      </w:r>
      <w:r w:rsidR="00E2582A" w:rsidRPr="00A07A66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о внесении изменений в муниципальные программы подлежат общественному обсуждению.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5" w:name="sub_315"/>
      <w:bookmarkEnd w:id="34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6</w:t>
      </w:r>
      <w:r w:rsidRPr="00A07A66">
        <w:rPr>
          <w:sz w:val="28"/>
          <w:szCs w:val="28"/>
        </w:rPr>
        <w:t>. Общественное обсуждение проводится в форме:</w:t>
      </w:r>
    </w:p>
    <w:bookmarkEnd w:id="35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размещение проекта муниципальной программы (внесения изменений в муниципальную программу) на официальном сайте </w:t>
      </w:r>
      <w:r w:rsidR="00436C1C">
        <w:rPr>
          <w:sz w:val="28"/>
          <w:szCs w:val="28"/>
        </w:rPr>
        <w:t>администрации поселения</w:t>
      </w:r>
      <w:r w:rsidRPr="00A07A66">
        <w:rPr>
          <w:sz w:val="28"/>
          <w:szCs w:val="28"/>
        </w:rPr>
        <w:t xml:space="preserve"> в сети Интернет (далее - официальный сайт) с указанием адреса электронной почты ответственного исполнителя и (или) соисполнителя муниципальной программы и срока, в течение которого принимаются замечания и предложения по проекту муниципальной программы (внесения изменений в муниципальную программу).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6" w:name="sub_316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7</w:t>
      </w:r>
      <w:r w:rsidRPr="00A07A66">
        <w:rPr>
          <w:sz w:val="28"/>
          <w:szCs w:val="28"/>
        </w:rPr>
        <w:t>. Замечания и предложения, поступившие в ходе общественного обсуждения проекта муниципальной программы (внесения изменений в муниципальную программу), должны быть рассмотрены ответственным исполнителем.</w:t>
      </w:r>
    </w:p>
    <w:bookmarkEnd w:id="36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Результаты общественного обсуждения отражаются в пояснительной записке к проекту постановления администрации </w:t>
      </w:r>
      <w:r w:rsidR="00436C1C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 об утверждении муниципальной программы (о внесении изменений в муниципальную программу).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7" w:name="sub_317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8</w:t>
      </w:r>
      <w:r w:rsidRPr="00A07A66">
        <w:rPr>
          <w:sz w:val="28"/>
          <w:szCs w:val="28"/>
        </w:rPr>
        <w:t xml:space="preserve">. Проект муниципальной программы (внесения изменений в муниципальную программу) после согласования с </w:t>
      </w:r>
      <w:r w:rsidR="00436C1C">
        <w:rPr>
          <w:sz w:val="28"/>
          <w:szCs w:val="28"/>
        </w:rPr>
        <w:t>заинтересованными лицами</w:t>
      </w:r>
      <w:r w:rsidRPr="00A07A66">
        <w:rPr>
          <w:sz w:val="28"/>
          <w:szCs w:val="28"/>
        </w:rPr>
        <w:t xml:space="preserve"> направляется для проведения экспертизы в Счетную палату Беляевского района.</w:t>
      </w:r>
    </w:p>
    <w:bookmarkEnd w:id="37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К проекту муниципальной программы (внесения изменений в муниципальную программу) прилагаются пояснительная записка, дополнительные и обосновывающие материалы, указанные в </w:t>
      </w:r>
      <w:hyperlink w:anchor="sub_208" w:history="1">
        <w:r w:rsidRPr="00A07A66">
          <w:rPr>
            <w:rStyle w:val="a6"/>
            <w:sz w:val="28"/>
            <w:szCs w:val="28"/>
          </w:rPr>
          <w:t>пункте 8</w:t>
        </w:r>
      </w:hyperlink>
      <w:r w:rsidRPr="00A07A66">
        <w:rPr>
          <w:sz w:val="28"/>
          <w:szCs w:val="28"/>
        </w:rPr>
        <w:t xml:space="preserve"> настоящего Порядка.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8" w:name="sub_318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9</w:t>
      </w:r>
      <w:r w:rsidRPr="00A07A66">
        <w:rPr>
          <w:sz w:val="28"/>
          <w:szCs w:val="28"/>
        </w:rPr>
        <w:t xml:space="preserve">. </w:t>
      </w:r>
      <w:bookmarkEnd w:id="38"/>
      <w:r w:rsidR="004C7A13">
        <w:rPr>
          <w:sz w:val="28"/>
          <w:szCs w:val="28"/>
        </w:rPr>
        <w:t xml:space="preserve"> </w:t>
      </w:r>
      <w:bookmarkStart w:id="39" w:name="sub_320"/>
      <w:r w:rsidRPr="00A07A66">
        <w:rPr>
          <w:sz w:val="28"/>
          <w:szCs w:val="28"/>
        </w:rPr>
        <w:t xml:space="preserve"> Проект муниципальной программы (внесения изменений в муниципальную программу), согласованный </w:t>
      </w:r>
      <w:r w:rsidR="004C7A13">
        <w:rPr>
          <w:sz w:val="28"/>
          <w:szCs w:val="28"/>
        </w:rPr>
        <w:t xml:space="preserve">с </w:t>
      </w:r>
      <w:r w:rsidR="00436C1C">
        <w:rPr>
          <w:sz w:val="28"/>
          <w:szCs w:val="28"/>
        </w:rPr>
        <w:t>финансовым отделом администрации Беляевского района</w:t>
      </w:r>
      <w:r w:rsidRPr="00A07A66">
        <w:rPr>
          <w:sz w:val="28"/>
          <w:szCs w:val="28"/>
        </w:rPr>
        <w:t xml:space="preserve">, представляется ответственным исполнителем на утверждение главе  </w:t>
      </w:r>
      <w:r w:rsidR="00823A2B">
        <w:rPr>
          <w:sz w:val="28"/>
          <w:szCs w:val="28"/>
        </w:rPr>
        <w:t>муниципального образования</w:t>
      </w:r>
      <w:r w:rsidRPr="00A07A66">
        <w:rPr>
          <w:sz w:val="28"/>
          <w:szCs w:val="28"/>
        </w:rPr>
        <w:t>.</w:t>
      </w:r>
    </w:p>
    <w:bookmarkEnd w:id="39"/>
    <w:p w:rsidR="002E7D4A" w:rsidRPr="00A07A66" w:rsidRDefault="003B51DF" w:rsidP="001823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2E7D4A" w:rsidRPr="00A07A66">
        <w:rPr>
          <w:sz w:val="28"/>
          <w:szCs w:val="28"/>
        </w:rPr>
        <w:t xml:space="preserve">. Муниципальные программы, предлагаемые к реализации начиная с очередного финансового года, подлежат утверждению в срок не позднее одного месяца до внесения проекта решения Совета депутатов </w:t>
      </w:r>
      <w:r w:rsidR="00436C1C">
        <w:rPr>
          <w:sz w:val="28"/>
          <w:szCs w:val="28"/>
        </w:rPr>
        <w:t>сельского поселения</w:t>
      </w:r>
      <w:r w:rsidR="00E2582A" w:rsidRPr="00A07A66">
        <w:rPr>
          <w:sz w:val="28"/>
          <w:szCs w:val="28"/>
        </w:rPr>
        <w:t xml:space="preserve"> </w:t>
      </w:r>
      <w:r w:rsidR="002E7D4A" w:rsidRPr="00A07A66">
        <w:rPr>
          <w:sz w:val="28"/>
          <w:szCs w:val="28"/>
        </w:rPr>
        <w:t xml:space="preserve">о </w:t>
      </w:r>
      <w:hyperlink r:id="rId14" w:history="1">
        <w:r w:rsidR="002E7D4A" w:rsidRPr="00CA4439">
          <w:rPr>
            <w:rStyle w:val="a6"/>
            <w:b w:val="0"/>
            <w:sz w:val="28"/>
            <w:szCs w:val="28"/>
          </w:rPr>
          <w:t xml:space="preserve"> бюджете</w:t>
        </w:r>
      </w:hyperlink>
      <w:r w:rsidR="00E2582A">
        <w:rPr>
          <w:b/>
          <w:sz w:val="28"/>
          <w:szCs w:val="28"/>
        </w:rPr>
        <w:t xml:space="preserve"> </w:t>
      </w:r>
      <w:r w:rsidR="00E2582A" w:rsidRPr="00E2582A">
        <w:rPr>
          <w:sz w:val="28"/>
          <w:szCs w:val="28"/>
        </w:rPr>
        <w:t>поселения</w:t>
      </w:r>
      <w:r w:rsidR="002E7D4A" w:rsidRPr="00A07A66">
        <w:rPr>
          <w:sz w:val="28"/>
          <w:szCs w:val="28"/>
        </w:rPr>
        <w:t xml:space="preserve"> на очередной финансовый год (на очередной финансовый год и на плановый период) на рассмотрение представительного органа.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</w:p>
    <w:p w:rsidR="002E7D4A" w:rsidRPr="00A07A66" w:rsidRDefault="002E7D4A" w:rsidP="00E62C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07A66">
        <w:rPr>
          <w:rFonts w:ascii="Times New Roman" w:hAnsi="Times New Roman" w:cs="Times New Roman"/>
          <w:color w:val="auto"/>
          <w:sz w:val="28"/>
          <w:szCs w:val="28"/>
        </w:rPr>
        <w:t xml:space="preserve">IV. </w:t>
      </w:r>
      <w:r w:rsidR="00D94C2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07A66">
        <w:rPr>
          <w:rFonts w:ascii="Times New Roman" w:hAnsi="Times New Roman" w:cs="Times New Roman"/>
          <w:color w:val="auto"/>
          <w:sz w:val="28"/>
          <w:szCs w:val="28"/>
        </w:rPr>
        <w:t>еализации муниципальной программы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40" w:name="sub_435"/>
      <w:r w:rsidRPr="00A07A66">
        <w:rPr>
          <w:sz w:val="28"/>
          <w:szCs w:val="28"/>
        </w:rPr>
        <w:t>2</w:t>
      </w:r>
      <w:r w:rsidR="003B51DF">
        <w:rPr>
          <w:sz w:val="28"/>
          <w:szCs w:val="28"/>
        </w:rPr>
        <w:t>1</w:t>
      </w:r>
      <w:r w:rsidR="00C638CD">
        <w:rPr>
          <w:sz w:val="28"/>
          <w:szCs w:val="28"/>
        </w:rPr>
        <w:t xml:space="preserve">. </w:t>
      </w:r>
      <w:r w:rsidRPr="00A07A66">
        <w:rPr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</w:t>
      </w:r>
      <w:hyperlink r:id="rId15" w:history="1">
        <w:r w:rsidRPr="00CA4439">
          <w:rPr>
            <w:rStyle w:val="a6"/>
            <w:b w:val="0"/>
            <w:sz w:val="28"/>
            <w:szCs w:val="28"/>
          </w:rPr>
          <w:t xml:space="preserve"> бюджета</w:t>
        </w:r>
      </w:hyperlink>
      <w:r w:rsidR="00E2582A">
        <w:rPr>
          <w:b/>
          <w:sz w:val="28"/>
          <w:szCs w:val="28"/>
        </w:rPr>
        <w:t xml:space="preserve"> </w:t>
      </w:r>
      <w:r w:rsidR="00E2582A" w:rsidRPr="00E2582A">
        <w:rPr>
          <w:sz w:val="28"/>
          <w:szCs w:val="28"/>
        </w:rPr>
        <w:t>поселения</w:t>
      </w:r>
      <w:r w:rsidRPr="00A07A66">
        <w:rPr>
          <w:sz w:val="28"/>
          <w:szCs w:val="28"/>
        </w:rPr>
        <w:t xml:space="preserve"> (далее - бюджетные ассигнования) и внебюджетных источников (при наличии). Распределение бюджетных ассигнований на реализацию муниципальной программы утверждается Решением Совета депутатов муниципального образования.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41" w:name="sub_434"/>
      <w:bookmarkEnd w:id="40"/>
      <w:r w:rsidRPr="00A07A66">
        <w:rPr>
          <w:sz w:val="28"/>
          <w:szCs w:val="28"/>
        </w:rPr>
        <w:t>2</w:t>
      </w:r>
      <w:r w:rsidR="003B51DF">
        <w:rPr>
          <w:sz w:val="28"/>
          <w:szCs w:val="28"/>
        </w:rPr>
        <w:t>2</w:t>
      </w:r>
      <w:r w:rsidRPr="00A07A66">
        <w:rPr>
          <w:sz w:val="28"/>
          <w:szCs w:val="28"/>
        </w:rPr>
        <w:t xml:space="preserve">. </w:t>
      </w:r>
      <w:r w:rsidR="00D94C21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актами, регулирующими порядок составления проекта бюджета</w:t>
      </w:r>
      <w:r w:rsidR="00D94C21">
        <w:rPr>
          <w:sz w:val="28"/>
          <w:szCs w:val="28"/>
        </w:rPr>
        <w:t xml:space="preserve"> поселения</w:t>
      </w:r>
      <w:r w:rsidRPr="00A07A66">
        <w:rPr>
          <w:sz w:val="28"/>
          <w:szCs w:val="28"/>
        </w:rPr>
        <w:t xml:space="preserve"> на очередной финансовый год и на плановый период и порядок планирования </w:t>
      </w:r>
      <w:r w:rsidRPr="009D1147">
        <w:rPr>
          <w:sz w:val="28"/>
          <w:szCs w:val="28"/>
        </w:rPr>
        <w:t>бюджетных ассигнований.</w:t>
      </w:r>
    </w:p>
    <w:p w:rsidR="00687410" w:rsidRPr="00E33B7C" w:rsidRDefault="00687410" w:rsidP="001823B6">
      <w:pPr>
        <w:jc w:val="both"/>
        <w:rPr>
          <w:sz w:val="28"/>
          <w:szCs w:val="28"/>
        </w:rPr>
      </w:pPr>
      <w:bookmarkStart w:id="42" w:name="sub_433"/>
      <w:bookmarkEnd w:id="41"/>
      <w:r w:rsidRPr="00E33B7C">
        <w:rPr>
          <w:sz w:val="28"/>
          <w:szCs w:val="28"/>
        </w:rPr>
        <w:t>2</w:t>
      </w:r>
      <w:r w:rsidR="003B51DF">
        <w:rPr>
          <w:sz w:val="28"/>
          <w:szCs w:val="28"/>
        </w:rPr>
        <w:t>3</w:t>
      </w:r>
      <w:r w:rsidRPr="00E33B7C">
        <w:rPr>
          <w:sz w:val="28"/>
          <w:szCs w:val="28"/>
        </w:rPr>
        <w:t xml:space="preserve">. Текущее управление реализацией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осуществляется ответственным исполнителем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. Реализация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осуществляется в соответствии с утвержденным планом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>.</w:t>
      </w:r>
    </w:p>
    <w:p w:rsidR="00687410" w:rsidRPr="00E33B7C" w:rsidRDefault="00687410" w:rsidP="001823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</w:t>
      </w:r>
      <w:r w:rsidRPr="00E33B7C">
        <w:rPr>
          <w:sz w:val="28"/>
          <w:szCs w:val="28"/>
        </w:rPr>
        <w:t>несет дисциплинарную ответственность за несвоевременное и (или) некачественное выполнение</w:t>
      </w:r>
      <w:r>
        <w:rPr>
          <w:sz w:val="28"/>
          <w:szCs w:val="28"/>
        </w:rPr>
        <w:t xml:space="preserve"> основных</w:t>
      </w:r>
      <w:r w:rsidRPr="00E33B7C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муниципальной программы исполнителем муниципальной программы.</w:t>
      </w:r>
    </w:p>
    <w:p w:rsidR="00687410" w:rsidRPr="00E33B7C" w:rsidRDefault="00687410" w:rsidP="001823B6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t xml:space="preserve">Должностные лица, на которых в соответствии планом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возложена ответственность за достижение значений показателей (индикаторов), наступление контрольных событий основных мероприятий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>, несут дисциплинарную ответственность в соответствии с законодательством Российской Федерации</w:t>
      </w:r>
      <w:r>
        <w:rPr>
          <w:sz w:val="28"/>
          <w:szCs w:val="28"/>
        </w:rPr>
        <w:t>.</w:t>
      </w:r>
      <w:r w:rsidRPr="00E33B7C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</w:t>
      </w:r>
      <w:r w:rsidRPr="00E33B7C">
        <w:rPr>
          <w:sz w:val="28"/>
          <w:szCs w:val="28"/>
        </w:rPr>
        <w:t xml:space="preserve"> значения показателей (индикаторов) не достигнуты, контрольные события </w:t>
      </w:r>
      <w:r>
        <w:rPr>
          <w:sz w:val="28"/>
          <w:szCs w:val="28"/>
        </w:rPr>
        <w:t xml:space="preserve">муниципальной программы считаются </w:t>
      </w:r>
      <w:r w:rsidRPr="00E33B7C">
        <w:rPr>
          <w:sz w:val="28"/>
          <w:szCs w:val="28"/>
        </w:rPr>
        <w:t>не наступи</w:t>
      </w:r>
      <w:r>
        <w:rPr>
          <w:sz w:val="28"/>
          <w:szCs w:val="28"/>
        </w:rPr>
        <w:t>вшими</w:t>
      </w:r>
      <w:r w:rsidRPr="00E33B7C">
        <w:rPr>
          <w:sz w:val="28"/>
          <w:szCs w:val="28"/>
        </w:rPr>
        <w:t xml:space="preserve"> по вине указанных должностных лиц.</w:t>
      </w:r>
    </w:p>
    <w:p w:rsidR="00687410" w:rsidRPr="00E33B7C" w:rsidRDefault="00687410" w:rsidP="001823B6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t>2</w:t>
      </w:r>
      <w:r w:rsidR="003B51DF">
        <w:rPr>
          <w:sz w:val="28"/>
          <w:szCs w:val="28"/>
        </w:rPr>
        <w:t>4</w:t>
      </w:r>
      <w:r w:rsidRPr="00E33B7C">
        <w:rPr>
          <w:sz w:val="28"/>
          <w:szCs w:val="28"/>
        </w:rPr>
        <w:t>. Ответственный исполнитель</w:t>
      </w:r>
      <w:r>
        <w:rPr>
          <w:sz w:val="28"/>
          <w:szCs w:val="28"/>
        </w:rPr>
        <w:t xml:space="preserve"> (</w:t>
      </w:r>
      <w:r w:rsidR="00C840FA">
        <w:rPr>
          <w:sz w:val="28"/>
          <w:szCs w:val="28"/>
        </w:rPr>
        <w:t>назначенный</w:t>
      </w:r>
      <w:r>
        <w:rPr>
          <w:sz w:val="28"/>
          <w:szCs w:val="28"/>
        </w:rPr>
        <w:t xml:space="preserve"> постановлением главы администрации сельского поселении) муниципальной программы</w:t>
      </w:r>
      <w:r w:rsidRPr="00E33B7C">
        <w:rPr>
          <w:sz w:val="28"/>
          <w:szCs w:val="28"/>
        </w:rPr>
        <w:t>:</w:t>
      </w:r>
    </w:p>
    <w:p w:rsidR="00687410" w:rsidRPr="00E33B7C" w:rsidRDefault="00687410" w:rsidP="001823B6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t xml:space="preserve">подготавливает годовой отчет о ходе реализации и об оценке эффективности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(далее – годовой отчет), содержащий текстовую часть и приложения, составленные по формам согласно таблицам </w:t>
      </w:r>
      <w:r w:rsidR="00C638CD" w:rsidRPr="00C638CD">
        <w:rPr>
          <w:sz w:val="28"/>
          <w:szCs w:val="28"/>
        </w:rPr>
        <w:t>8</w:t>
      </w:r>
      <w:r w:rsidRPr="00E33B7C">
        <w:rPr>
          <w:sz w:val="28"/>
          <w:szCs w:val="28"/>
        </w:rPr>
        <w:t>–</w:t>
      </w:r>
      <w:r w:rsidR="00EA7FE7">
        <w:rPr>
          <w:sz w:val="28"/>
          <w:szCs w:val="28"/>
        </w:rPr>
        <w:t>10</w:t>
      </w:r>
      <w:r w:rsidRPr="00E33B7C">
        <w:rPr>
          <w:sz w:val="28"/>
          <w:szCs w:val="28"/>
        </w:rPr>
        <w:t xml:space="preserve"> приложения № 2 к настоящему Порядку,  не позднее 15 марта года, следующего за отчетным финансовым годом;</w:t>
      </w:r>
    </w:p>
    <w:p w:rsidR="00687410" w:rsidRPr="00E33B7C" w:rsidRDefault="00687410" w:rsidP="001823B6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lastRenderedPageBreak/>
        <w:t xml:space="preserve">ежегодно проводит комплексную оценку эффективности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</w:t>
      </w:r>
      <w:r w:rsidR="009D1147">
        <w:rPr>
          <w:sz w:val="28"/>
          <w:szCs w:val="28"/>
        </w:rPr>
        <w:t xml:space="preserve"> </w:t>
      </w:r>
      <w:r w:rsidRPr="00E33B7C">
        <w:rPr>
          <w:sz w:val="28"/>
          <w:szCs w:val="28"/>
        </w:rPr>
        <w:t xml:space="preserve"> не позднее 15 марта года, следующего за отчетным финансовым годом;</w:t>
      </w:r>
    </w:p>
    <w:p w:rsidR="00687410" w:rsidRPr="00E33B7C" w:rsidRDefault="00687410" w:rsidP="001823B6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t xml:space="preserve">размещает годовой отчет и </w:t>
      </w:r>
      <w:r>
        <w:rPr>
          <w:sz w:val="28"/>
          <w:szCs w:val="28"/>
        </w:rPr>
        <w:t>результаты комплексной оценки</w:t>
      </w:r>
      <w:r w:rsidRPr="00E33B7C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D1147">
        <w:rPr>
          <w:sz w:val="28"/>
          <w:szCs w:val="28"/>
        </w:rPr>
        <w:t xml:space="preserve"> сайте в сети Интернет</w:t>
      </w:r>
      <w:r w:rsidRPr="00E33B7C">
        <w:rPr>
          <w:sz w:val="28"/>
          <w:szCs w:val="28"/>
        </w:rPr>
        <w:t>.</w:t>
      </w:r>
    </w:p>
    <w:p w:rsidR="00687410" w:rsidRDefault="00687410" w:rsidP="001823B6">
      <w:pPr>
        <w:jc w:val="both"/>
        <w:rPr>
          <w:sz w:val="28"/>
          <w:szCs w:val="28"/>
        </w:rPr>
      </w:pP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9D1147">
        <w:rPr>
          <w:sz w:val="28"/>
          <w:szCs w:val="28"/>
        </w:rPr>
        <w:t>2</w:t>
      </w:r>
      <w:r w:rsidR="003B51DF">
        <w:rPr>
          <w:sz w:val="28"/>
          <w:szCs w:val="28"/>
        </w:rPr>
        <w:t>5</w:t>
      </w:r>
      <w:r w:rsidRPr="009D1147">
        <w:rPr>
          <w:sz w:val="28"/>
          <w:szCs w:val="28"/>
        </w:rPr>
        <w:t xml:space="preserve">. </w:t>
      </w:r>
      <w:r w:rsidR="00D94C21" w:rsidRPr="009D1147">
        <w:rPr>
          <w:sz w:val="28"/>
          <w:szCs w:val="28"/>
        </w:rPr>
        <w:t xml:space="preserve"> </w:t>
      </w:r>
      <w:r w:rsidRPr="009D1147">
        <w:rPr>
          <w:sz w:val="28"/>
          <w:szCs w:val="28"/>
        </w:rPr>
        <w:t>Муниципальная программа подлежит приведению в соответствие с Решением</w:t>
      </w:r>
      <w:r w:rsidRPr="00A07A66">
        <w:rPr>
          <w:sz w:val="28"/>
          <w:szCs w:val="28"/>
        </w:rPr>
        <w:t xml:space="preserve"> Совета депутатов муниципального образования </w:t>
      </w:r>
      <w:r w:rsidR="00D94C21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 xml:space="preserve"> о бюджете</w:t>
      </w:r>
      <w:r w:rsidR="007425FF">
        <w:rPr>
          <w:sz w:val="28"/>
          <w:szCs w:val="28"/>
        </w:rPr>
        <w:t xml:space="preserve"> поселения</w:t>
      </w:r>
      <w:r w:rsidRPr="00A07A66">
        <w:rPr>
          <w:sz w:val="28"/>
          <w:szCs w:val="28"/>
        </w:rPr>
        <w:t xml:space="preserve"> не позднее трех месяцев со дня вступления его в силу.</w:t>
      </w:r>
    </w:p>
    <w:p w:rsidR="002E7D4A" w:rsidRPr="00A07A66" w:rsidRDefault="00D94C21" w:rsidP="001823B6">
      <w:pPr>
        <w:jc w:val="both"/>
        <w:rPr>
          <w:sz w:val="28"/>
          <w:szCs w:val="28"/>
        </w:rPr>
      </w:pPr>
      <w:bookmarkStart w:id="43" w:name="sub_4346"/>
      <w:bookmarkEnd w:id="42"/>
      <w:r>
        <w:rPr>
          <w:sz w:val="28"/>
          <w:szCs w:val="28"/>
        </w:rPr>
        <w:t xml:space="preserve">      </w:t>
      </w:r>
      <w:r w:rsidR="002E7D4A" w:rsidRPr="00A07A66">
        <w:rPr>
          <w:sz w:val="28"/>
          <w:szCs w:val="28"/>
        </w:rPr>
        <w:t xml:space="preserve">В ходе исполнения </w:t>
      </w:r>
      <w:r w:rsidR="007425FF">
        <w:rPr>
          <w:sz w:val="28"/>
          <w:szCs w:val="28"/>
        </w:rPr>
        <w:t>бюджета поселения</w:t>
      </w:r>
      <w:r w:rsidR="007425FF" w:rsidRPr="00A07A66">
        <w:rPr>
          <w:sz w:val="28"/>
          <w:szCs w:val="28"/>
        </w:rPr>
        <w:t xml:space="preserve"> </w:t>
      </w:r>
      <w:r w:rsidR="002E7D4A" w:rsidRPr="00A07A66">
        <w:rPr>
          <w:sz w:val="28"/>
          <w:szCs w:val="28"/>
        </w:rPr>
        <w:t>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44" w:name="sub_436"/>
      <w:bookmarkEnd w:id="43"/>
      <w:r w:rsidRPr="00A07A66">
        <w:rPr>
          <w:sz w:val="28"/>
          <w:szCs w:val="28"/>
        </w:rPr>
        <w:t>2</w:t>
      </w:r>
      <w:r w:rsidR="003B51DF">
        <w:rPr>
          <w:sz w:val="28"/>
          <w:szCs w:val="28"/>
        </w:rPr>
        <w:t>6</w:t>
      </w:r>
      <w:r w:rsidRPr="00A07A66">
        <w:rPr>
          <w:sz w:val="28"/>
          <w:szCs w:val="28"/>
        </w:rPr>
        <w:t xml:space="preserve">. </w:t>
      </w:r>
      <w:r w:rsidR="00D94C21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bookmarkEnd w:id="44"/>
    <w:p w:rsidR="002E7D4A" w:rsidRPr="00380805" w:rsidRDefault="002E7D4A" w:rsidP="001823B6">
      <w:pPr>
        <w:jc w:val="both"/>
        <w:rPr>
          <w:sz w:val="28"/>
          <w:szCs w:val="28"/>
        </w:rPr>
      </w:pPr>
    </w:p>
    <w:p w:rsidR="002E7D4A" w:rsidRPr="00380805" w:rsidRDefault="002E7D4A" w:rsidP="001823B6">
      <w:pPr>
        <w:jc w:val="both"/>
        <w:rPr>
          <w:sz w:val="28"/>
          <w:szCs w:val="28"/>
        </w:rPr>
      </w:pPr>
    </w:p>
    <w:p w:rsidR="002E7D4A" w:rsidRPr="00734D56" w:rsidRDefault="009A196A" w:rsidP="00E62C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80805"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2E7D4A" w:rsidRPr="00380805">
        <w:rPr>
          <w:rFonts w:ascii="Times New Roman" w:hAnsi="Times New Roman" w:cs="Times New Roman"/>
          <w:color w:val="auto"/>
          <w:sz w:val="28"/>
          <w:szCs w:val="28"/>
        </w:rPr>
        <w:t>. Оценка эффективности бюджетных расходов на реализацию</w:t>
      </w:r>
      <w:r w:rsidR="002E7D4A" w:rsidRPr="00734D5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программ</w:t>
      </w:r>
    </w:p>
    <w:p w:rsidR="002E7D4A" w:rsidRPr="00734D56" w:rsidRDefault="002E7D4A" w:rsidP="001823B6">
      <w:pPr>
        <w:jc w:val="both"/>
        <w:rPr>
          <w:sz w:val="28"/>
          <w:szCs w:val="28"/>
        </w:rPr>
      </w:pPr>
    </w:p>
    <w:p w:rsidR="002E7D4A" w:rsidRPr="00734D56" w:rsidRDefault="009A196A" w:rsidP="001823B6">
      <w:pPr>
        <w:jc w:val="both"/>
        <w:rPr>
          <w:sz w:val="28"/>
          <w:szCs w:val="28"/>
        </w:rPr>
      </w:pPr>
      <w:bookmarkStart w:id="45" w:name="sub_632"/>
      <w:r w:rsidRPr="00734D56">
        <w:rPr>
          <w:sz w:val="28"/>
          <w:szCs w:val="28"/>
        </w:rPr>
        <w:t>2</w:t>
      </w:r>
      <w:r w:rsidR="003B51DF">
        <w:rPr>
          <w:sz w:val="28"/>
          <w:szCs w:val="28"/>
        </w:rPr>
        <w:t>7</w:t>
      </w:r>
      <w:r w:rsidR="002E7D4A" w:rsidRPr="00734D56">
        <w:rPr>
          <w:sz w:val="28"/>
          <w:szCs w:val="28"/>
        </w:rPr>
        <w:t xml:space="preserve">. Оценка эффективности бюджетных расходов на реализацию муниципальных программ производится </w:t>
      </w:r>
      <w:r w:rsidR="004C7A13" w:rsidRPr="00734D56">
        <w:rPr>
          <w:sz w:val="28"/>
          <w:szCs w:val="28"/>
        </w:rPr>
        <w:t xml:space="preserve"> </w:t>
      </w:r>
      <w:r w:rsidR="002E7D4A" w:rsidRPr="00734D56">
        <w:rPr>
          <w:sz w:val="28"/>
          <w:szCs w:val="28"/>
        </w:rPr>
        <w:t xml:space="preserve"> как на стадии их планирования, так и по результатам их исполнения.</w:t>
      </w:r>
    </w:p>
    <w:bookmarkEnd w:id="45"/>
    <w:p w:rsidR="00161A01" w:rsidRPr="00734D56" w:rsidRDefault="009D1147" w:rsidP="001823B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51DF">
        <w:rPr>
          <w:sz w:val="28"/>
          <w:szCs w:val="28"/>
        </w:rPr>
        <w:t>8</w:t>
      </w:r>
      <w:r w:rsidR="00161A01" w:rsidRPr="00734D56">
        <w:rPr>
          <w:sz w:val="28"/>
          <w:szCs w:val="28"/>
        </w:rPr>
        <w:t>.  По каждой муниципальной программе ежегодно, а также по итогам ее завершения проводится оценка эффективности ее реализации.</w:t>
      </w:r>
    </w:p>
    <w:p w:rsidR="00150A87" w:rsidRDefault="00150A87" w:rsidP="00150A87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51DF">
        <w:rPr>
          <w:sz w:val="28"/>
          <w:szCs w:val="28"/>
        </w:rPr>
        <w:t>9</w:t>
      </w:r>
      <w:r>
        <w:rPr>
          <w:sz w:val="28"/>
          <w:szCs w:val="28"/>
        </w:rPr>
        <w:t>. Оценка эффективности реализации муниципальной программы осуществляется специалистом Администрации поселения на основании годового отчета об исполнении консолидированного бюджета поселения, который представляется главным специалистом по ведению бухгалтерской отчетности в сельских поселениях по итогам отчетного финансового года.</w:t>
      </w:r>
    </w:p>
    <w:p w:rsidR="00161A01" w:rsidRPr="00734D56" w:rsidRDefault="003B51DF" w:rsidP="001823B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61A01" w:rsidRPr="00734D56">
        <w:rPr>
          <w:sz w:val="28"/>
          <w:szCs w:val="28"/>
        </w:rPr>
        <w:t>.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N 3 к настоящему Порядку.</w:t>
      </w:r>
    </w:p>
    <w:p w:rsidR="00161A01" w:rsidRPr="00734D56" w:rsidRDefault="00161A01" w:rsidP="00BE500B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3</w:t>
      </w:r>
      <w:r w:rsidR="003B51DF">
        <w:rPr>
          <w:sz w:val="28"/>
          <w:szCs w:val="28"/>
        </w:rPr>
        <w:t>1</w:t>
      </w:r>
      <w:r w:rsidRPr="00734D56">
        <w:rPr>
          <w:sz w:val="28"/>
          <w:szCs w:val="28"/>
        </w:rPr>
        <w:t>. По итогам оценки эффективности реализации муниципальной программы специалист Администрации поселения подготавливает соответствующее заключение и направляет</w:t>
      </w:r>
      <w:r w:rsidR="00BE500B">
        <w:rPr>
          <w:sz w:val="28"/>
          <w:szCs w:val="28"/>
        </w:rPr>
        <w:t xml:space="preserve"> главе Администрации поселения.</w:t>
      </w:r>
    </w:p>
    <w:p w:rsidR="00161A01" w:rsidRPr="00734D56" w:rsidRDefault="00161A01" w:rsidP="001823B6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3</w:t>
      </w:r>
      <w:r w:rsidR="003B51DF">
        <w:rPr>
          <w:sz w:val="28"/>
          <w:szCs w:val="28"/>
        </w:rPr>
        <w:t>2</w:t>
      </w:r>
      <w:r w:rsidRPr="00734D56">
        <w:rPr>
          <w:sz w:val="28"/>
          <w:szCs w:val="28"/>
        </w:rPr>
        <w:t xml:space="preserve">. По результатам оценки эффективности реализации муниципальной программы не </w:t>
      </w:r>
      <w:r w:rsidR="002C3980" w:rsidRPr="00734D56">
        <w:rPr>
          <w:sz w:val="28"/>
          <w:szCs w:val="28"/>
        </w:rPr>
        <w:t>позднее,</w:t>
      </w:r>
      <w:r w:rsidRPr="00734D56">
        <w:rPr>
          <w:sz w:val="28"/>
          <w:szCs w:val="28"/>
        </w:rPr>
        <w:t xml:space="preserve"> чем за два месяца до дня внесения проекта решения </w:t>
      </w:r>
      <w:r w:rsidRPr="00734D56">
        <w:rPr>
          <w:sz w:val="28"/>
          <w:szCs w:val="28"/>
        </w:rPr>
        <w:lastRenderedPageBreak/>
        <w:t>Совета депутатов о бюджете сельского поселения в Совет депутатов сельского поселения может быть принято решение:</w:t>
      </w:r>
    </w:p>
    <w:p w:rsidR="00161A01" w:rsidRPr="00734D56" w:rsidRDefault="00161A01" w:rsidP="001823B6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- о целесообразности сохранения и продолжения муниципальной программы (подпрограммы);</w:t>
      </w:r>
    </w:p>
    <w:p w:rsidR="00161A01" w:rsidRPr="00734D56" w:rsidRDefault="00161A01" w:rsidP="001823B6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161A01" w:rsidRPr="00734D56" w:rsidRDefault="00161A01" w:rsidP="001823B6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- о досрочном прекращении реализации муниципальной программы (подпрограммы).</w:t>
      </w:r>
    </w:p>
    <w:p w:rsidR="00161A01" w:rsidRPr="00734D56" w:rsidRDefault="00734D56" w:rsidP="001823B6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3</w:t>
      </w:r>
      <w:r w:rsidR="003B51DF">
        <w:rPr>
          <w:sz w:val="28"/>
          <w:szCs w:val="28"/>
        </w:rPr>
        <w:t>3</w:t>
      </w:r>
      <w:r w:rsidR="00161A01" w:rsidRPr="00734D56">
        <w:rPr>
          <w:sz w:val="28"/>
          <w:szCs w:val="28"/>
        </w:rPr>
        <w:t>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 в бюджете сельского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2E7D4A" w:rsidRPr="00734D56" w:rsidRDefault="002E7D4A" w:rsidP="002E7D4A">
      <w:pPr>
        <w:rPr>
          <w:sz w:val="28"/>
          <w:szCs w:val="28"/>
        </w:rPr>
      </w:pPr>
    </w:p>
    <w:p w:rsidR="002E7D4A" w:rsidRDefault="002E7D4A" w:rsidP="002E7D4A"/>
    <w:p w:rsidR="00DB16B0" w:rsidRPr="004F07DC" w:rsidRDefault="00DB16B0" w:rsidP="00DB1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F07DC">
        <w:rPr>
          <w:b/>
          <w:sz w:val="28"/>
          <w:szCs w:val="28"/>
        </w:rPr>
        <w:t>.  Обоснование необходимости применения и описание применяемых налоговых,</w:t>
      </w:r>
      <w:r>
        <w:rPr>
          <w:b/>
          <w:sz w:val="28"/>
          <w:szCs w:val="28"/>
        </w:rPr>
        <w:t xml:space="preserve"> </w:t>
      </w:r>
      <w:hyperlink r:id="rId16" w:history="1">
        <w:r w:rsidRPr="004F07DC">
          <w:rPr>
            <w:b/>
            <w:sz w:val="28"/>
            <w:szCs w:val="28"/>
          </w:rPr>
          <w:t>таможенных, тарифных</w:t>
        </w:r>
      </w:hyperlink>
      <w:r w:rsidRPr="004F07DC">
        <w:rPr>
          <w:b/>
          <w:sz w:val="28"/>
          <w:szCs w:val="28"/>
        </w:rPr>
        <w:t>, кредитных и иных инструментов (налоговых и неналоговых расходов) для достижения цели и (или) ожидаемых результатов муниципальной  программы, а также ресурсное обеспечение реализации муниципальной  программы за счет налоговых и неналоговых расходов.</w:t>
      </w:r>
    </w:p>
    <w:p w:rsidR="00DB16B0" w:rsidRPr="004F07DC" w:rsidRDefault="00DB16B0" w:rsidP="00DB16B0">
      <w:pPr>
        <w:ind w:firstLine="360"/>
        <w:rPr>
          <w:sz w:val="28"/>
          <w:szCs w:val="28"/>
        </w:rPr>
      </w:pPr>
    </w:p>
    <w:p w:rsidR="00DB16B0" w:rsidRDefault="00DB16B0" w:rsidP="00DB16B0">
      <w:pPr>
        <w:pStyle w:val="a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173">
        <w:rPr>
          <w:sz w:val="28"/>
          <w:szCs w:val="28"/>
        </w:rPr>
        <w:t>Целевая категория плательщиков налогов, для которых предусмотрены налоговые льготы, освобождения и иные преференции</w:t>
      </w:r>
      <w:r>
        <w:rPr>
          <w:sz w:val="28"/>
          <w:szCs w:val="28"/>
        </w:rPr>
        <w:t xml:space="preserve"> - </w:t>
      </w:r>
      <w:r w:rsidRPr="00A92173">
        <w:rPr>
          <w:sz w:val="28"/>
          <w:szCs w:val="28"/>
        </w:rPr>
        <w:t>органы государственной власти, местного самоуправления, автономные, бюджетные и казенные учреждения</w:t>
      </w:r>
      <w:r>
        <w:rPr>
          <w:sz w:val="28"/>
          <w:szCs w:val="28"/>
        </w:rPr>
        <w:t>.</w:t>
      </w:r>
    </w:p>
    <w:p w:rsidR="00DB16B0" w:rsidRDefault="00DB16B0" w:rsidP="00DB16B0">
      <w:pPr>
        <w:pStyle w:val="a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173">
        <w:rPr>
          <w:sz w:val="28"/>
          <w:szCs w:val="28"/>
        </w:rPr>
        <w:t>Наименование налоговых льгот, освобождений и иных преференций</w:t>
      </w:r>
      <w:r>
        <w:rPr>
          <w:sz w:val="28"/>
          <w:szCs w:val="28"/>
        </w:rPr>
        <w:t xml:space="preserve"> - </w:t>
      </w:r>
      <w:r w:rsidRPr="00A92173">
        <w:rPr>
          <w:sz w:val="28"/>
          <w:szCs w:val="28"/>
        </w:rPr>
        <w:t>муниципальные и государственные учреждения, содержание которых полностью финансируется за счет средств субъекта РФ и местного бюджета</w:t>
      </w:r>
      <w:r>
        <w:rPr>
          <w:sz w:val="28"/>
          <w:szCs w:val="28"/>
        </w:rPr>
        <w:t>.</w:t>
      </w:r>
    </w:p>
    <w:p w:rsidR="00DB16B0" w:rsidRDefault="00DB16B0" w:rsidP="00DB16B0">
      <w:pPr>
        <w:pStyle w:val="a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173">
        <w:rPr>
          <w:sz w:val="28"/>
          <w:szCs w:val="28"/>
        </w:rPr>
        <w:t>Целевая категория налоговой льготы</w:t>
      </w:r>
      <w:r>
        <w:rPr>
          <w:sz w:val="28"/>
          <w:szCs w:val="28"/>
        </w:rPr>
        <w:t>- техническая.</w:t>
      </w:r>
    </w:p>
    <w:p w:rsidR="00DB16B0" w:rsidRDefault="00DB16B0" w:rsidP="00DB16B0">
      <w:pPr>
        <w:pStyle w:val="a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173">
        <w:rPr>
          <w:sz w:val="28"/>
          <w:szCs w:val="28"/>
        </w:rPr>
        <w:t>Цели предоставления налоговых льгот, освобождений и иных преференции</w:t>
      </w:r>
      <w:r>
        <w:rPr>
          <w:sz w:val="28"/>
          <w:szCs w:val="28"/>
        </w:rPr>
        <w:t xml:space="preserve"> - </w:t>
      </w:r>
      <w:r w:rsidRPr="00A92173">
        <w:rPr>
          <w:sz w:val="28"/>
          <w:szCs w:val="28"/>
        </w:rPr>
        <w:t>обеспечение и сбалансированности бюджетной системы</w:t>
      </w:r>
      <w:r>
        <w:rPr>
          <w:sz w:val="28"/>
          <w:szCs w:val="28"/>
        </w:rPr>
        <w:t>.</w:t>
      </w:r>
    </w:p>
    <w:p w:rsidR="00DB16B0" w:rsidRDefault="00DB16B0" w:rsidP="00DB16B0">
      <w:pPr>
        <w:pStyle w:val="a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173">
        <w:rPr>
          <w:sz w:val="28"/>
          <w:szCs w:val="28"/>
        </w:rPr>
        <w:t>Наименования налогов, по которым предусматриваются налоговые льготы, освобождение и иные преференции</w:t>
      </w:r>
      <w:r>
        <w:rPr>
          <w:sz w:val="28"/>
          <w:szCs w:val="28"/>
        </w:rPr>
        <w:t xml:space="preserve"> - </w:t>
      </w:r>
      <w:r w:rsidRPr="00A92173">
        <w:rPr>
          <w:sz w:val="28"/>
          <w:szCs w:val="28"/>
        </w:rPr>
        <w:t>земельный налог</w:t>
      </w:r>
      <w:r>
        <w:rPr>
          <w:sz w:val="28"/>
          <w:szCs w:val="28"/>
        </w:rPr>
        <w:t>.</w:t>
      </w:r>
    </w:p>
    <w:p w:rsidR="00DB16B0" w:rsidRDefault="00DB16B0" w:rsidP="00DB16B0">
      <w:pPr>
        <w:pStyle w:val="a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173">
        <w:rPr>
          <w:sz w:val="28"/>
          <w:szCs w:val="28"/>
        </w:rPr>
        <w:t>Вид налоговой льготы</w:t>
      </w:r>
      <w:r>
        <w:rPr>
          <w:sz w:val="28"/>
          <w:szCs w:val="28"/>
        </w:rPr>
        <w:t xml:space="preserve"> – земельный налог.</w:t>
      </w:r>
    </w:p>
    <w:p w:rsidR="00DB16B0" w:rsidRDefault="00DB16B0" w:rsidP="00DB16B0">
      <w:pPr>
        <w:pStyle w:val="a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173">
        <w:rPr>
          <w:sz w:val="28"/>
          <w:szCs w:val="28"/>
        </w:rPr>
        <w:t>Размер налоговой ставки, в пределах которой предоставляются налоговые льготы, освобождения и иные преференции</w:t>
      </w:r>
      <w:r>
        <w:rPr>
          <w:sz w:val="28"/>
          <w:szCs w:val="28"/>
        </w:rPr>
        <w:t xml:space="preserve"> – 1,5.</w:t>
      </w:r>
      <w:r w:rsidRPr="000B786B">
        <w:rPr>
          <w:sz w:val="28"/>
          <w:szCs w:val="28"/>
        </w:rPr>
        <w:t xml:space="preserve"> </w:t>
      </w:r>
    </w:p>
    <w:p w:rsidR="00DB16B0" w:rsidRPr="00EF4303" w:rsidRDefault="00DB16B0" w:rsidP="00DB16B0">
      <w:pPr>
        <w:pStyle w:val="a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303">
        <w:rPr>
          <w:sz w:val="28"/>
          <w:szCs w:val="28"/>
        </w:rPr>
        <w:lastRenderedPageBreak/>
        <w:t>В качестве критериев результативности предоставления налоговых льгот применяются следующие показатели (индикаторы):</w:t>
      </w:r>
    </w:p>
    <w:p w:rsidR="00DB16B0" w:rsidRPr="00DB16B0" w:rsidRDefault="00DB16B0" w:rsidP="00DB16B0">
      <w:pPr>
        <w:pStyle w:val="a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16B0">
        <w:rPr>
          <w:sz w:val="28"/>
          <w:szCs w:val="28"/>
        </w:rPr>
        <w:t>Целевой показатель (индикатор) - повышение эффективности бюджетных расходов.</w:t>
      </w:r>
    </w:p>
    <w:p w:rsidR="00DB16B0" w:rsidRPr="00DB16B0" w:rsidRDefault="00DB16B0" w:rsidP="00DB16B0">
      <w:pPr>
        <w:pStyle w:val="a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16B0">
        <w:rPr>
          <w:sz w:val="28"/>
          <w:szCs w:val="28"/>
        </w:rPr>
        <w:t>Объем налоговых льгот, освобождений  и иных преференций (тыс. руб.)</w:t>
      </w:r>
    </w:p>
    <w:p w:rsidR="00DB16B0" w:rsidRDefault="00DB16B0" w:rsidP="00DB16B0">
      <w:pPr>
        <w:pStyle w:val="a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16B0">
        <w:rPr>
          <w:sz w:val="28"/>
          <w:szCs w:val="28"/>
        </w:rPr>
        <w:t>Численность плательщиков налогов и сборов,  воспользовавшихся налоговой льготой, освобождением и иной преференцией (единиц).</w:t>
      </w:r>
    </w:p>
    <w:p w:rsidR="00DB16B0" w:rsidRDefault="00DB16B0" w:rsidP="00DB16B0">
      <w:pPr>
        <w:pStyle w:val="a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16B0" w:rsidRDefault="00DB16B0" w:rsidP="00DB16B0">
      <w:pPr>
        <w:pStyle w:val="a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173">
        <w:rPr>
          <w:sz w:val="28"/>
          <w:szCs w:val="28"/>
        </w:rPr>
        <w:t>Эффективность налоговой льготы</w:t>
      </w:r>
      <w:r>
        <w:rPr>
          <w:sz w:val="28"/>
          <w:szCs w:val="28"/>
        </w:rPr>
        <w:t xml:space="preserve">  - </w:t>
      </w:r>
      <w:r w:rsidRPr="00A92173">
        <w:rPr>
          <w:sz w:val="28"/>
          <w:szCs w:val="28"/>
        </w:rPr>
        <w:t>повышение эффективности бюджетных расходов</w:t>
      </w:r>
      <w:r>
        <w:rPr>
          <w:sz w:val="28"/>
          <w:szCs w:val="28"/>
        </w:rPr>
        <w:t>.</w:t>
      </w:r>
    </w:p>
    <w:p w:rsidR="00DB16B0" w:rsidRPr="004F07DC" w:rsidRDefault="00DB16B0" w:rsidP="00DB16B0">
      <w:pPr>
        <w:ind w:firstLine="360"/>
        <w:rPr>
          <w:sz w:val="28"/>
          <w:szCs w:val="28"/>
        </w:rPr>
      </w:pPr>
      <w:r w:rsidRPr="004F07DC">
        <w:rPr>
          <w:sz w:val="28"/>
          <w:szCs w:val="28"/>
        </w:rPr>
        <w:t>В рамках реализации Программы налоговые, таможенные, тарифные, кредитные и иные инструменты (налоговых и неналоговых расходов) приведены в таблице 5</w:t>
      </w:r>
    </w:p>
    <w:p w:rsidR="00DB16B0" w:rsidRDefault="00DB16B0" w:rsidP="00DB16B0">
      <w:pPr>
        <w:rPr>
          <w:sz w:val="28"/>
          <w:szCs w:val="28"/>
        </w:rPr>
      </w:pPr>
    </w:p>
    <w:p w:rsidR="00DB16B0" w:rsidRDefault="00DB16B0" w:rsidP="00DB16B0">
      <w:pPr>
        <w:rPr>
          <w:sz w:val="28"/>
          <w:szCs w:val="28"/>
        </w:rPr>
      </w:pPr>
    </w:p>
    <w:p w:rsidR="00DB16B0" w:rsidRDefault="00DB16B0" w:rsidP="00DB16B0">
      <w:pPr>
        <w:rPr>
          <w:sz w:val="28"/>
          <w:szCs w:val="28"/>
        </w:rPr>
      </w:pPr>
    </w:p>
    <w:p w:rsidR="00DB16B0" w:rsidRDefault="00DB16B0" w:rsidP="00DB16B0">
      <w:pPr>
        <w:rPr>
          <w:sz w:val="28"/>
          <w:szCs w:val="28"/>
        </w:rPr>
      </w:pPr>
    </w:p>
    <w:p w:rsidR="0085431C" w:rsidRDefault="0085431C" w:rsidP="002E7D4A"/>
    <w:p w:rsidR="0085431C" w:rsidRDefault="0085431C" w:rsidP="002E7D4A"/>
    <w:p w:rsidR="0085431C" w:rsidRDefault="0085431C" w:rsidP="002E7D4A"/>
    <w:p w:rsidR="0085431C" w:rsidRDefault="0085431C" w:rsidP="002E7D4A"/>
    <w:p w:rsidR="0085431C" w:rsidRDefault="0085431C" w:rsidP="002E7D4A"/>
    <w:p w:rsidR="0085431C" w:rsidRDefault="0085431C" w:rsidP="002E7D4A"/>
    <w:p w:rsidR="0085431C" w:rsidRDefault="0085431C" w:rsidP="002E7D4A"/>
    <w:p w:rsidR="0085431C" w:rsidRDefault="0085431C" w:rsidP="002E7D4A"/>
    <w:p w:rsidR="0085431C" w:rsidRDefault="0085431C" w:rsidP="002E7D4A"/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  <w:sectPr w:rsidR="0085431C" w:rsidSect="00DB16B0">
          <w:pgSz w:w="11905" w:h="16837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85431C" w:rsidRPr="00E00E1A" w:rsidRDefault="0085431C" w:rsidP="0085431C">
      <w:pPr>
        <w:ind w:firstLine="698"/>
        <w:jc w:val="right"/>
        <w:rPr>
          <w:b/>
          <w:bCs/>
          <w:sz w:val="28"/>
          <w:szCs w:val="28"/>
        </w:rPr>
      </w:pPr>
      <w:r w:rsidRPr="00E00E1A">
        <w:rPr>
          <w:rStyle w:val="a7"/>
          <w:b w:val="0"/>
          <w:sz w:val="28"/>
          <w:szCs w:val="28"/>
        </w:rPr>
        <w:lastRenderedPageBreak/>
        <w:t>Приложение  1</w:t>
      </w:r>
      <w:r w:rsidRPr="00E00E1A">
        <w:rPr>
          <w:rStyle w:val="a7"/>
          <w:b w:val="0"/>
          <w:sz w:val="28"/>
          <w:szCs w:val="28"/>
        </w:rPr>
        <w:br/>
        <w:t xml:space="preserve">к </w:t>
      </w:r>
      <w:hyperlink w:anchor="sub_10000" w:history="1">
        <w:r w:rsidRPr="00E00E1A">
          <w:rPr>
            <w:rStyle w:val="a6"/>
            <w:b w:val="0"/>
            <w:bCs w:val="0"/>
            <w:color w:val="auto"/>
            <w:sz w:val="28"/>
            <w:szCs w:val="28"/>
          </w:rPr>
          <w:t>порядку</w:t>
        </w:r>
      </w:hyperlink>
      <w:r w:rsidRPr="00E00E1A">
        <w:rPr>
          <w:rStyle w:val="a7"/>
          <w:b w:val="0"/>
          <w:sz w:val="28"/>
          <w:szCs w:val="28"/>
        </w:rPr>
        <w:t xml:space="preserve"> разработки, реализации и оценки</w:t>
      </w:r>
      <w:r w:rsidRPr="00E00E1A">
        <w:rPr>
          <w:rStyle w:val="a7"/>
          <w:b w:val="0"/>
          <w:sz w:val="28"/>
          <w:szCs w:val="28"/>
        </w:rPr>
        <w:br/>
        <w:t>эффективности муниципальных программ</w:t>
      </w:r>
      <w:r w:rsidRPr="00E00E1A">
        <w:rPr>
          <w:rStyle w:val="a7"/>
          <w:b w:val="0"/>
          <w:sz w:val="28"/>
          <w:szCs w:val="28"/>
        </w:rPr>
        <w:br/>
      </w:r>
    </w:p>
    <w:p w:rsidR="0085431C" w:rsidRPr="005F491A" w:rsidRDefault="0085431C" w:rsidP="0085431C">
      <w:pPr>
        <w:rPr>
          <w:sz w:val="28"/>
          <w:szCs w:val="28"/>
        </w:rPr>
      </w:pPr>
      <w:r>
        <w:rPr>
          <w:rStyle w:val="a7"/>
          <w:bCs w:val="0"/>
          <w:sz w:val="28"/>
          <w:szCs w:val="28"/>
        </w:rPr>
        <w:t xml:space="preserve"> </w:t>
      </w:r>
    </w:p>
    <w:p w:rsidR="0085431C" w:rsidRPr="005F491A" w:rsidRDefault="0085431C" w:rsidP="0085431C">
      <w:pPr>
        <w:pStyle w:val="1"/>
        <w:rPr>
          <w:rFonts w:ascii="Times New Roman" w:hAnsi="Times New Roman" w:cs="Times New Roman"/>
          <w:sz w:val="28"/>
          <w:szCs w:val="28"/>
        </w:rPr>
      </w:pPr>
      <w:r w:rsidRPr="005F491A">
        <w:rPr>
          <w:rFonts w:ascii="Times New Roman" w:hAnsi="Times New Roman" w:cs="Times New Roman"/>
          <w:sz w:val="28"/>
          <w:szCs w:val="28"/>
        </w:rPr>
        <w:t>Паспорт</w:t>
      </w:r>
      <w:r w:rsidRPr="005F491A">
        <w:rPr>
          <w:rFonts w:ascii="Times New Roman" w:hAnsi="Times New Roman" w:cs="Times New Roman"/>
          <w:sz w:val="28"/>
          <w:szCs w:val="28"/>
        </w:rPr>
        <w:br/>
        <w:t>муниципальной программы</w:t>
      </w:r>
      <w:r w:rsidRPr="005F491A"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F491A">
        <w:rPr>
          <w:rFonts w:ascii="Times New Roman" w:hAnsi="Times New Roman" w:cs="Times New Roman"/>
          <w:sz w:val="28"/>
          <w:szCs w:val="28"/>
        </w:rPr>
        <w:br/>
        <w:t>(наименование муниципальной 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1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Ответственный исполнитель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Соисполнители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Участники Программы</w:t>
      </w:r>
    </w:p>
    <w:p w:rsidR="0085431C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Подпрограммы Программы</w:t>
      </w:r>
    </w:p>
    <w:p w:rsidR="00AE0CC4" w:rsidRPr="005F491A" w:rsidRDefault="00AE0CC4" w:rsidP="00854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Приоритетные проект</w:t>
      </w:r>
      <w:r w:rsidR="002C3980">
        <w:rPr>
          <w:sz w:val="28"/>
          <w:szCs w:val="28"/>
        </w:rPr>
        <w:t>ы (</w:t>
      </w:r>
      <w:r>
        <w:rPr>
          <w:sz w:val="28"/>
          <w:szCs w:val="28"/>
        </w:rPr>
        <w:t>программы), реализуемые в рамках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Цель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Задачи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Показатели (индикаторы)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Срок и этапы реализации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Объем бюджетных ассигнований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Ожидаемые результаты реализации 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color w:val="auto"/>
          <w:sz w:val="28"/>
          <w:szCs w:val="28"/>
        </w:rPr>
      </w:pPr>
      <w:r w:rsidRPr="00E00E1A">
        <w:rPr>
          <w:rStyle w:val="a7"/>
          <w:b w:val="0"/>
          <w:color w:val="auto"/>
          <w:sz w:val="28"/>
          <w:szCs w:val="28"/>
        </w:rPr>
        <w:t>Приложение  2</w:t>
      </w:r>
      <w:r w:rsidRPr="00E00E1A">
        <w:rPr>
          <w:rStyle w:val="a7"/>
          <w:b w:val="0"/>
          <w:color w:val="auto"/>
          <w:sz w:val="28"/>
          <w:szCs w:val="28"/>
        </w:rPr>
        <w:br/>
        <w:t xml:space="preserve">к </w:t>
      </w:r>
      <w:hyperlink w:anchor="sub_10000" w:history="1">
        <w:r w:rsidRPr="00E00E1A">
          <w:rPr>
            <w:rStyle w:val="a6"/>
            <w:b w:val="0"/>
            <w:bCs w:val="0"/>
            <w:color w:val="auto"/>
            <w:sz w:val="28"/>
            <w:szCs w:val="28"/>
          </w:rPr>
          <w:t>порядку</w:t>
        </w:r>
      </w:hyperlink>
      <w:r w:rsidRPr="00E00E1A">
        <w:rPr>
          <w:rStyle w:val="a7"/>
          <w:b w:val="0"/>
          <w:color w:val="auto"/>
          <w:sz w:val="28"/>
          <w:szCs w:val="28"/>
        </w:rPr>
        <w:t xml:space="preserve"> разработки, </w:t>
      </w:r>
      <w:r>
        <w:rPr>
          <w:rStyle w:val="a7"/>
          <w:b w:val="0"/>
          <w:color w:val="auto"/>
          <w:sz w:val="28"/>
          <w:szCs w:val="28"/>
        </w:rPr>
        <w:t>реализации и оценки</w:t>
      </w:r>
    </w:p>
    <w:p w:rsidR="0085431C" w:rsidRPr="00E00E1A" w:rsidRDefault="0085431C" w:rsidP="0085431C">
      <w:pPr>
        <w:ind w:firstLine="698"/>
        <w:jc w:val="right"/>
        <w:rPr>
          <w:b/>
          <w:bCs/>
          <w:sz w:val="28"/>
          <w:szCs w:val="28"/>
        </w:rPr>
      </w:pPr>
      <w:r w:rsidRPr="00E00E1A">
        <w:rPr>
          <w:rStyle w:val="a7"/>
          <w:b w:val="0"/>
          <w:color w:val="auto"/>
          <w:sz w:val="28"/>
          <w:szCs w:val="28"/>
        </w:rPr>
        <w:t>эффективности муниципальных программ</w:t>
      </w:r>
      <w:r w:rsidRPr="00E00E1A">
        <w:rPr>
          <w:rStyle w:val="a7"/>
          <w:b w:val="0"/>
          <w:color w:val="auto"/>
          <w:sz w:val="28"/>
          <w:szCs w:val="28"/>
        </w:rPr>
        <w:br/>
      </w:r>
    </w:p>
    <w:p w:rsidR="0085431C" w:rsidRPr="005F491A" w:rsidRDefault="0085431C" w:rsidP="0085431C">
      <w:pPr>
        <w:rPr>
          <w:sz w:val="28"/>
          <w:szCs w:val="28"/>
        </w:rPr>
      </w:pPr>
      <w:r>
        <w:rPr>
          <w:rStyle w:val="a7"/>
          <w:bCs w:val="0"/>
          <w:sz w:val="28"/>
          <w:szCs w:val="28"/>
        </w:rPr>
        <w:t xml:space="preserve"> </w:t>
      </w:r>
    </w:p>
    <w:p w:rsidR="0085431C" w:rsidRPr="00E00E1A" w:rsidRDefault="0085431C" w:rsidP="0085431C">
      <w:pPr>
        <w:ind w:firstLine="698"/>
        <w:jc w:val="right"/>
        <w:rPr>
          <w:b/>
          <w:bCs/>
          <w:sz w:val="28"/>
          <w:szCs w:val="28"/>
        </w:rPr>
      </w:pPr>
      <w:bookmarkStart w:id="46" w:name="sub_2010"/>
      <w:r w:rsidRPr="00E00E1A">
        <w:rPr>
          <w:rStyle w:val="a7"/>
          <w:b w:val="0"/>
          <w:sz w:val="28"/>
          <w:szCs w:val="28"/>
        </w:rPr>
        <w:t>Таблица 1</w:t>
      </w:r>
    </w:p>
    <w:bookmarkEnd w:id="46"/>
    <w:p w:rsidR="0085431C" w:rsidRPr="005F491A" w:rsidRDefault="0085431C" w:rsidP="0085431C">
      <w:pPr>
        <w:rPr>
          <w:sz w:val="28"/>
          <w:szCs w:val="28"/>
        </w:rPr>
      </w:pPr>
    </w:p>
    <w:p w:rsidR="00AE0CC4" w:rsidRPr="00E33B7C" w:rsidRDefault="00AE0CC4" w:rsidP="00AE0CC4">
      <w:pPr>
        <w:rPr>
          <w:sz w:val="28"/>
          <w:szCs w:val="28"/>
        </w:rPr>
      </w:pPr>
    </w:p>
    <w:p w:rsidR="00AE0CC4" w:rsidRPr="00E33B7C" w:rsidRDefault="00AE0CC4" w:rsidP="00AE0CC4">
      <w:pPr>
        <w:jc w:val="center"/>
        <w:rPr>
          <w:sz w:val="28"/>
          <w:szCs w:val="28"/>
        </w:rPr>
      </w:pPr>
    </w:p>
    <w:p w:rsidR="00AE0CC4" w:rsidRPr="00E33B7C" w:rsidRDefault="00AE0CC4" w:rsidP="00AE0CC4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Сведения</w:t>
      </w:r>
    </w:p>
    <w:p w:rsidR="00AE0CC4" w:rsidRPr="00E33B7C" w:rsidRDefault="00AE0CC4" w:rsidP="00AE0CC4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>,</w:t>
      </w:r>
    </w:p>
    <w:p w:rsidR="00AE0CC4" w:rsidRPr="00E33B7C" w:rsidRDefault="00AE0CC4" w:rsidP="00AE0CC4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и их значениях</w:t>
      </w:r>
    </w:p>
    <w:p w:rsidR="00AE0CC4" w:rsidRPr="00E33B7C" w:rsidRDefault="00AE0CC4" w:rsidP="00AE0CC4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1417"/>
        <w:gridCol w:w="1418"/>
        <w:gridCol w:w="1559"/>
        <w:gridCol w:w="1559"/>
        <w:gridCol w:w="1560"/>
        <w:gridCol w:w="1559"/>
        <w:gridCol w:w="1559"/>
      </w:tblGrid>
      <w:tr w:rsidR="00AE0CC4" w:rsidRPr="00E33B7C" w:rsidTr="00525920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Характеристика показателя</w:t>
            </w:r>
            <w:r>
              <w:rPr>
                <w:sz w:val="28"/>
                <w:szCs w:val="28"/>
              </w:rPr>
              <w:t xml:space="preserve"> (индикатора)</w:t>
            </w:r>
            <w:r w:rsidRPr="00133D59">
              <w:rPr>
                <w:sz w:val="28"/>
                <w:szCs w:val="28"/>
                <w:vertAlign w:val="superscript"/>
              </w:rPr>
              <w:t xml:space="preserve"> 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Значение показателя (индикатора)</w:t>
            </w:r>
          </w:p>
        </w:tc>
      </w:tr>
      <w:tr w:rsidR="00AE0CC4" w:rsidRPr="00E33B7C" w:rsidTr="00525920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текущий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очередной год 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последний год реализации</w:t>
            </w:r>
          </w:p>
        </w:tc>
      </w:tr>
      <w:tr w:rsidR="00AE0CC4" w:rsidRPr="00E33B7C" w:rsidTr="00525920">
        <w:trPr>
          <w:trHeight w:val="2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E0CC4" w:rsidRPr="00E33B7C" w:rsidTr="00525920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</w:tr>
      <w:tr w:rsidR="00AE0CC4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</w:tr>
      <w:tr w:rsidR="00AE0CC4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</w:tr>
      <w:tr w:rsidR="00AE0CC4" w:rsidRPr="00E33B7C" w:rsidTr="00525920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</w:tr>
      <w:tr w:rsidR="00AE0CC4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</w:tr>
      <w:tr w:rsidR="00AE0CC4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</w:tr>
    </w:tbl>
    <w:p w:rsidR="00AE0CC4" w:rsidRPr="00E33B7C" w:rsidRDefault="00AE0CC4" w:rsidP="00AE0CC4">
      <w:pPr>
        <w:rPr>
          <w:sz w:val="28"/>
          <w:szCs w:val="28"/>
        </w:rPr>
      </w:pPr>
    </w:p>
    <w:p w:rsidR="00AE0CC4" w:rsidRPr="00E33B7C" w:rsidRDefault="00AE0CC4" w:rsidP="00AE0CC4">
      <w:pPr>
        <w:rPr>
          <w:sz w:val="28"/>
          <w:szCs w:val="28"/>
        </w:rPr>
      </w:pPr>
      <w:r w:rsidRPr="00133D59">
        <w:rPr>
          <w:sz w:val="28"/>
          <w:szCs w:val="28"/>
          <w:vertAlign w:val="superscript"/>
        </w:rPr>
        <w:t>*)</w:t>
      </w:r>
      <w:r w:rsidRPr="00E33B7C">
        <w:rPr>
          <w:sz w:val="28"/>
          <w:szCs w:val="28"/>
        </w:rPr>
        <w:t xml:space="preserve"> Указывается одна из следующих характеристик показателя</w:t>
      </w:r>
      <w:r>
        <w:rPr>
          <w:sz w:val="28"/>
          <w:szCs w:val="28"/>
        </w:rPr>
        <w:t xml:space="preserve"> (индикатора): субсидия, </w:t>
      </w:r>
      <w:r w:rsidRPr="00E33B7C">
        <w:rPr>
          <w:sz w:val="28"/>
          <w:szCs w:val="28"/>
        </w:rPr>
        <w:t>приоритетный проект (программа)</w:t>
      </w:r>
      <w:r>
        <w:rPr>
          <w:sz w:val="28"/>
          <w:szCs w:val="28"/>
        </w:rPr>
        <w:t>, основное мероприятие,</w:t>
      </w:r>
      <w:r w:rsidRPr="00E33B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программа</w:t>
      </w:r>
      <w:r w:rsidRPr="00E33B7C">
        <w:rPr>
          <w:sz w:val="28"/>
          <w:szCs w:val="28"/>
        </w:rPr>
        <w:t>.</w:t>
      </w:r>
    </w:p>
    <w:p w:rsidR="0085431C" w:rsidRPr="005F491A" w:rsidRDefault="0085431C" w:rsidP="0085431C">
      <w:pPr>
        <w:rPr>
          <w:sz w:val="28"/>
          <w:szCs w:val="28"/>
        </w:rPr>
        <w:sectPr w:rsidR="0085431C" w:rsidRPr="005F491A" w:rsidSect="0085431C">
          <w:pgSz w:w="16837" w:h="11905" w:orient="landscape"/>
          <w:pgMar w:top="1134" w:right="567" w:bottom="851" w:left="567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2456"/>
        <w:gridCol w:w="2444"/>
        <w:gridCol w:w="912"/>
        <w:gridCol w:w="709"/>
        <w:gridCol w:w="850"/>
        <w:gridCol w:w="1196"/>
        <w:gridCol w:w="1497"/>
        <w:gridCol w:w="1560"/>
        <w:gridCol w:w="597"/>
        <w:gridCol w:w="13"/>
      </w:tblGrid>
      <w:tr w:rsidR="0085431C" w:rsidRPr="005F491A" w:rsidTr="00363F88">
        <w:trPr>
          <w:gridAfter w:val="1"/>
          <w:wAfter w:w="13" w:type="dxa"/>
        </w:trPr>
        <w:tc>
          <w:tcPr>
            <w:tcW w:w="151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  <w:r w:rsidRPr="00E00E1A">
              <w:rPr>
                <w:rStyle w:val="a7"/>
                <w:b w:val="0"/>
                <w:sz w:val="28"/>
                <w:szCs w:val="28"/>
              </w:rPr>
              <w:lastRenderedPageBreak/>
              <w:t>Таблица 2</w:t>
            </w: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Pr="00E33B7C" w:rsidRDefault="00AE0CC4" w:rsidP="00AE0CC4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Перечень</w:t>
            </w:r>
          </w:p>
          <w:p w:rsidR="00AE0CC4" w:rsidRPr="00E33B7C" w:rsidRDefault="00AE0CC4" w:rsidP="00AE0CC4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основных мероприятий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  <w:p w:rsidR="00AE0CC4" w:rsidRPr="00E33B7C" w:rsidRDefault="00AE0CC4" w:rsidP="00AE0CC4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09"/>
              <w:gridCol w:w="2268"/>
              <w:gridCol w:w="1843"/>
              <w:gridCol w:w="1559"/>
              <w:gridCol w:w="1559"/>
              <w:gridCol w:w="1560"/>
              <w:gridCol w:w="2127"/>
              <w:gridCol w:w="1982"/>
            </w:tblGrid>
            <w:tr w:rsidR="00AE0CC4" w:rsidRPr="00E33B7C" w:rsidTr="00525920">
              <w:trPr>
                <w:cantSplit/>
                <w:tblHeader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 xml:space="preserve">Номер и наименование </w:t>
                  </w:r>
                  <w:r>
                    <w:rPr>
                      <w:sz w:val="28"/>
                      <w:szCs w:val="28"/>
                    </w:rPr>
                    <w:t xml:space="preserve"> муниципальной</w:t>
                  </w:r>
                  <w:r w:rsidRPr="00E33B7C">
                    <w:rPr>
                      <w:sz w:val="28"/>
                      <w:szCs w:val="28"/>
                    </w:rPr>
                    <w:t xml:space="preserve"> программы, основного мероприятия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Ответственный исполнитель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Ожидаемый конечный результат (краткое описание)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037154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 w:rsidRPr="00037154">
                    <w:rPr>
                      <w:sz w:val="28"/>
                      <w:szCs w:val="28"/>
                    </w:rPr>
                    <w:t>Последствия нереализации муниципальной  программы, основного мероприятия</w:t>
                  </w:r>
                </w:p>
              </w:tc>
              <w:tc>
                <w:tcPr>
                  <w:tcW w:w="1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037154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47" w:name="Par111"/>
                  <w:bookmarkEnd w:id="47"/>
                  <w:r w:rsidRPr="00037154">
                    <w:rPr>
                      <w:sz w:val="28"/>
                      <w:szCs w:val="28"/>
                    </w:rPr>
                    <w:t xml:space="preserve">Связь с показателями (индикаторами) муниципальной программы (подпрограмм) </w:t>
                  </w:r>
                  <w:r w:rsidRPr="00037154">
                    <w:rPr>
                      <w:sz w:val="28"/>
                      <w:szCs w:val="28"/>
                      <w:vertAlign w:val="superscript"/>
                    </w:rPr>
                    <w:t>*</w:t>
                  </w:r>
                </w:p>
              </w:tc>
            </w:tr>
            <w:tr w:rsidR="00AE0CC4" w:rsidRPr="00E33B7C" w:rsidTr="00525920">
              <w:trPr>
                <w:cantSplit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начала реализации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окончания реализации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E0CC4" w:rsidRPr="00E33B7C" w:rsidTr="00525920">
              <w:trPr>
                <w:cantSplit/>
                <w:tblHeader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E0CC4" w:rsidRPr="00E33B7C" w:rsidTr="00525920">
              <w:trPr>
                <w:cantSplit/>
              </w:trPr>
              <w:tc>
                <w:tcPr>
                  <w:tcW w:w="136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Подпрограмма 1</w:t>
                  </w:r>
                </w:p>
              </w:tc>
            </w:tr>
            <w:tr w:rsidR="00AE0CC4" w:rsidRPr="00E33B7C" w:rsidTr="00525920">
              <w:trPr>
                <w:cantSplit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Default="00AE0CC4" w:rsidP="00525920">
                  <w:pPr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Основное меро</w:t>
                  </w:r>
                  <w:r>
                    <w:rPr>
                      <w:sz w:val="28"/>
                      <w:szCs w:val="28"/>
                    </w:rPr>
                    <w:t>приятие 1,</w:t>
                  </w:r>
                  <w:r w:rsidRPr="00337821">
                    <w:rPr>
                      <w:sz w:val="28"/>
                      <w:szCs w:val="28"/>
                    </w:rPr>
                    <w:t xml:space="preserve"> </w:t>
                  </w:r>
                </w:p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  <w:r w:rsidRPr="00337821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E0CC4" w:rsidRPr="00E33B7C" w:rsidTr="00525920">
              <w:trPr>
                <w:cantSplit/>
                <w:trHeight w:val="108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E33B7C">
                    <w:rPr>
                      <w:sz w:val="28"/>
                      <w:szCs w:val="28"/>
                    </w:rPr>
                    <w:t>приоритетный проект</w:t>
                  </w:r>
                  <w:r>
                    <w:rPr>
                      <w:sz w:val="28"/>
                      <w:szCs w:val="28"/>
                    </w:rPr>
                    <w:t xml:space="preserve"> (программа)</w:t>
                  </w:r>
                  <w:r w:rsidRPr="00E33B7C">
                    <w:rPr>
                      <w:sz w:val="28"/>
                      <w:szCs w:val="28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E0CC4" w:rsidRPr="00E33B7C" w:rsidTr="00525920">
              <w:trPr>
                <w:cantSplit/>
                <w:trHeight w:val="881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E33B7C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Default="00AE0CC4" w:rsidP="00525920">
                  <w:pPr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Основное меро</w:t>
                  </w:r>
                  <w:r>
                    <w:rPr>
                      <w:sz w:val="28"/>
                      <w:szCs w:val="28"/>
                    </w:rPr>
                    <w:t>приятие 2,</w:t>
                  </w:r>
                </w:p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  <w:r w:rsidRPr="00D47A2E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E0CC4" w:rsidRPr="00E33B7C" w:rsidTr="00525920">
              <w:trPr>
                <w:cantSplit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D107CA" w:rsidRDefault="00AE0CC4" w:rsidP="00525920">
                  <w:pPr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приоритетный проект</w:t>
                  </w:r>
                  <w:r w:rsidRPr="00D107C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(программа) </w:t>
                  </w:r>
                  <w:r w:rsidRPr="00D107C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E0CC4" w:rsidRDefault="00AE0CC4" w:rsidP="00AE0CC4">
            <w:pPr>
              <w:rPr>
                <w:sz w:val="28"/>
                <w:szCs w:val="28"/>
                <w:vertAlign w:val="superscript"/>
              </w:rPr>
            </w:pPr>
            <w:bookmarkStart w:id="48" w:name="Par158"/>
            <w:bookmarkEnd w:id="48"/>
          </w:p>
          <w:p w:rsidR="00AE0CC4" w:rsidRPr="00AE0CC4" w:rsidRDefault="00AE0CC4" w:rsidP="00AE0CC4">
            <w:pPr>
              <w:ind w:firstLine="698"/>
              <w:jc w:val="both"/>
              <w:rPr>
                <w:rStyle w:val="a7"/>
                <w:b w:val="0"/>
                <w:sz w:val="24"/>
                <w:szCs w:val="24"/>
              </w:rPr>
            </w:pPr>
            <w:r w:rsidRPr="00AE0CC4">
              <w:rPr>
                <w:sz w:val="24"/>
                <w:szCs w:val="24"/>
                <w:vertAlign w:val="superscript"/>
              </w:rPr>
              <w:t>*</w:t>
            </w:r>
            <w:r w:rsidRPr="00AE0CC4">
              <w:rPr>
                <w:sz w:val="24"/>
                <w:szCs w:val="24"/>
              </w:rPr>
              <w:t xml:space="preserve"> Указываются наименования показателей (индикаторов) муниципальной программы (подпрограммы), характеризующих соответствующее основное мероприятие.</w:t>
            </w:r>
          </w:p>
          <w:p w:rsidR="00AE0CC4" w:rsidRPr="00AE0CC4" w:rsidRDefault="00AE0CC4" w:rsidP="00AE0CC4">
            <w:pPr>
              <w:ind w:firstLine="698"/>
              <w:jc w:val="both"/>
              <w:rPr>
                <w:rStyle w:val="a7"/>
                <w:b w:val="0"/>
                <w:sz w:val="24"/>
                <w:szCs w:val="24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85431C" w:rsidRPr="005F491A" w:rsidRDefault="0085431C" w:rsidP="00AE0CC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rPr>
          <w:trHeight w:val="1826"/>
        </w:trPr>
        <w:tc>
          <w:tcPr>
            <w:tcW w:w="152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85431C" w:rsidRPr="00E00E1A" w:rsidRDefault="0085431C" w:rsidP="00363F88">
            <w:pPr>
              <w:ind w:firstLine="698"/>
              <w:jc w:val="right"/>
              <w:rPr>
                <w:b/>
                <w:bCs/>
                <w:sz w:val="28"/>
                <w:szCs w:val="28"/>
              </w:rPr>
            </w:pPr>
            <w:r w:rsidRPr="00E00E1A">
              <w:rPr>
                <w:rStyle w:val="a7"/>
                <w:b w:val="0"/>
                <w:sz w:val="28"/>
                <w:szCs w:val="28"/>
              </w:rPr>
              <w:lastRenderedPageBreak/>
              <w:t>Таблица 3</w:t>
            </w:r>
          </w:p>
          <w:p w:rsidR="0085431C" w:rsidRPr="005F491A" w:rsidRDefault="0085431C" w:rsidP="00363F88">
            <w:pPr>
              <w:rPr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  <w:p w:rsidR="0085431C" w:rsidRPr="005F491A" w:rsidRDefault="0085431C" w:rsidP="00363F88">
            <w:pPr>
              <w:ind w:firstLine="698"/>
              <w:jc w:val="right"/>
              <w:rPr>
                <w:rStyle w:val="a7"/>
                <w:bCs w:val="0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85431C" w:rsidRPr="005F491A" w:rsidTr="00363F8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AE0CC4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 </w:t>
            </w: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E00E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1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7" w:history="1">
              <w:r w:rsidRPr="00E00E1A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85431C" w:rsidRPr="005F491A" w:rsidTr="00363F8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Рз 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2C3980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черед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5431C" w:rsidRPr="005F49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431C" w:rsidRPr="005F491A" w:rsidTr="00363F8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5F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соисполнитель 1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D2075D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D2075D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 w:rsidR="00D2075D">
              <w:rPr>
                <w:rFonts w:ascii="Times New Roman" w:hAnsi="Times New Roman" w:cs="Times New Roman"/>
                <w:sz w:val="28"/>
                <w:szCs w:val="28"/>
              </w:rPr>
              <w:t>овное мероприятие 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  <w:sectPr w:rsidR="0085431C" w:rsidRPr="005F491A" w:rsidSect="00363F8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85431C" w:rsidRPr="00E00E1A" w:rsidRDefault="0085431C" w:rsidP="0085431C">
      <w:pPr>
        <w:ind w:firstLine="698"/>
        <w:jc w:val="right"/>
        <w:rPr>
          <w:b/>
          <w:bCs/>
          <w:sz w:val="28"/>
          <w:szCs w:val="28"/>
        </w:rPr>
      </w:pPr>
      <w:bookmarkStart w:id="49" w:name="sub_2070"/>
      <w:r w:rsidRPr="00E00E1A">
        <w:rPr>
          <w:rStyle w:val="a7"/>
          <w:b w:val="0"/>
          <w:sz w:val="28"/>
          <w:szCs w:val="28"/>
        </w:rPr>
        <w:lastRenderedPageBreak/>
        <w:t>Таблица 4</w:t>
      </w:r>
    </w:p>
    <w:bookmarkEnd w:id="49"/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pStyle w:val="1"/>
        <w:rPr>
          <w:rFonts w:ascii="Times New Roman" w:hAnsi="Times New Roman" w:cs="Times New Roman"/>
          <w:sz w:val="28"/>
          <w:szCs w:val="28"/>
        </w:rPr>
      </w:pPr>
      <w:r w:rsidRPr="005F491A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5F491A">
        <w:rPr>
          <w:rFonts w:ascii="Times New Roman" w:hAnsi="Times New Roman" w:cs="Times New Roman"/>
          <w:sz w:val="28"/>
          <w:szCs w:val="28"/>
        </w:rPr>
        <w:br/>
        <w:t xml:space="preserve">реализации муниципальной программы за счет средств районного бюджета и прогнозная оценка привлекаемых на реализацию муниципальной программы средств </w:t>
      </w:r>
      <w:r>
        <w:rPr>
          <w:rFonts w:ascii="Times New Roman" w:hAnsi="Times New Roman" w:cs="Times New Roman"/>
          <w:sz w:val="28"/>
          <w:szCs w:val="28"/>
        </w:rPr>
        <w:t>бюджетов другого уровня</w:t>
      </w:r>
    </w:p>
    <w:p w:rsidR="0085431C" w:rsidRPr="005F491A" w:rsidRDefault="0085431C" w:rsidP="0085431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3544"/>
        <w:gridCol w:w="2693"/>
        <w:gridCol w:w="1559"/>
        <w:gridCol w:w="1559"/>
        <w:gridCol w:w="1560"/>
        <w:gridCol w:w="1134"/>
      </w:tblGrid>
      <w:tr w:rsidR="0085431C" w:rsidRPr="005F491A" w:rsidTr="00363F88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85431C" w:rsidRPr="005F491A" w:rsidTr="00363F8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D2075D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85431C" w:rsidRPr="005F491A" w:rsidTr="00363F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431C" w:rsidRPr="005F491A" w:rsidTr="00363F8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  <w:sectPr w:rsidR="0085431C" w:rsidRPr="005F491A" w:rsidSect="00363F8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  <w:bookmarkStart w:id="50" w:name="sub_2120"/>
      <w:r w:rsidRPr="00E00E1A">
        <w:rPr>
          <w:rStyle w:val="a7"/>
          <w:b w:val="0"/>
          <w:sz w:val="28"/>
          <w:szCs w:val="28"/>
        </w:rPr>
        <w:lastRenderedPageBreak/>
        <w:t>Таблица 5</w:t>
      </w:r>
    </w:p>
    <w:p w:rsidR="007813D7" w:rsidRDefault="007813D7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7813D7" w:rsidRDefault="007813D7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7813D7" w:rsidRDefault="007813D7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7813D7" w:rsidRDefault="007813D7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7813D7" w:rsidRPr="00C51A31" w:rsidRDefault="007813D7" w:rsidP="007813D7">
      <w:pPr>
        <w:jc w:val="center"/>
        <w:rPr>
          <w:sz w:val="28"/>
          <w:szCs w:val="28"/>
        </w:rPr>
      </w:pPr>
      <w:r w:rsidRPr="00C51A31">
        <w:rPr>
          <w:sz w:val="28"/>
          <w:szCs w:val="28"/>
        </w:rPr>
        <w:t>Ресурсное обеспечение</w:t>
      </w:r>
    </w:p>
    <w:p w:rsidR="007813D7" w:rsidRPr="00686987" w:rsidRDefault="007813D7" w:rsidP="007813D7">
      <w:pPr>
        <w:jc w:val="center"/>
        <w:rPr>
          <w:sz w:val="28"/>
          <w:szCs w:val="28"/>
        </w:rPr>
      </w:pPr>
      <w:r w:rsidRPr="00C51A31">
        <w:rPr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7813D7" w:rsidRPr="00AA1178" w:rsidRDefault="007813D7" w:rsidP="007813D7">
      <w:pPr>
        <w:rPr>
          <w:sz w:val="32"/>
          <w:szCs w:val="32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7813D7" w:rsidRPr="00686987" w:rsidTr="00FF2E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№</w:t>
            </w:r>
          </w:p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 xml:space="preserve">Наименование налогового </w:t>
            </w:r>
          </w:p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Оценка расходов</w:t>
            </w:r>
          </w:p>
        </w:tc>
      </w:tr>
      <w:tr w:rsidR="007813D7" w:rsidRPr="00686987" w:rsidTr="00FF2E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...</w:t>
            </w:r>
          </w:p>
        </w:tc>
      </w:tr>
      <w:tr w:rsidR="007813D7" w:rsidRPr="00686987" w:rsidTr="00FF2E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9</w:t>
            </w:r>
          </w:p>
        </w:tc>
      </w:tr>
      <w:tr w:rsidR="00DB16B0" w:rsidRPr="00686987" w:rsidTr="00FF2E84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FF2E84">
            <w:pPr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FF2E84">
            <w:pPr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FF2E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373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Днепровский с/с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373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Льгота по налогу на землю***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FF2E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FF2E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FF2E84">
            <w:pPr>
              <w:rPr>
                <w:sz w:val="28"/>
                <w:szCs w:val="28"/>
              </w:rPr>
            </w:pPr>
          </w:p>
        </w:tc>
      </w:tr>
      <w:tr w:rsidR="007813D7" w:rsidRPr="00686987" w:rsidTr="00FF2E84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</w:tr>
      <w:tr w:rsidR="007813D7" w:rsidRPr="00686987" w:rsidTr="00FF2E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</w:tr>
      <w:tr w:rsidR="007813D7" w:rsidRPr="00686987" w:rsidTr="00FF2E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</w:tr>
      <w:tr w:rsidR="007813D7" w:rsidRPr="00686987" w:rsidTr="00FF2E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</w:tr>
      <w:tr w:rsidR="007813D7" w:rsidRPr="00686987" w:rsidTr="00FF2E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</w:tr>
    </w:tbl>
    <w:p w:rsidR="00DB16B0" w:rsidRDefault="00DB16B0" w:rsidP="00DB16B0">
      <w:r>
        <w:t xml:space="preserve">*** налоговая льгота применена на основании </w:t>
      </w:r>
      <w:r w:rsidRPr="004F07DC">
        <w:t xml:space="preserve"> </w:t>
      </w:r>
      <w:r>
        <w:t>Решения</w:t>
      </w:r>
      <w:r w:rsidRPr="003D5055">
        <w:t xml:space="preserve"> Совета </w:t>
      </w:r>
      <w:r>
        <w:t xml:space="preserve"> </w:t>
      </w:r>
      <w:r w:rsidRPr="00DD0B3D">
        <w:t xml:space="preserve"> депутатов </w:t>
      </w:r>
      <w:r w:rsidRPr="007E6ECE">
        <w:t>№ 42 от 28.11.2016; № 59 от 22.03.2017; № 81 от 29.11.2017</w:t>
      </w:r>
    </w:p>
    <w:p w:rsidR="007813D7" w:rsidRDefault="007813D7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7813D7" w:rsidRPr="00E00E1A" w:rsidRDefault="007813D7" w:rsidP="0085431C">
      <w:pPr>
        <w:ind w:firstLine="698"/>
        <w:jc w:val="right"/>
        <w:rPr>
          <w:b/>
          <w:bCs/>
          <w:sz w:val="28"/>
          <w:szCs w:val="28"/>
        </w:rPr>
      </w:pPr>
    </w:p>
    <w:bookmarkEnd w:id="50"/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pStyle w:val="1"/>
        <w:rPr>
          <w:rFonts w:ascii="Times New Roman" w:hAnsi="Times New Roman" w:cs="Times New Roman"/>
          <w:sz w:val="28"/>
          <w:szCs w:val="28"/>
        </w:rPr>
      </w:pPr>
      <w:r w:rsidRPr="005F491A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5F491A"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 w:rsidRPr="005F491A">
        <w:rPr>
          <w:rFonts w:ascii="Times New Roman" w:hAnsi="Times New Roman" w:cs="Times New Roman"/>
          <w:sz w:val="28"/>
          <w:szCs w:val="28"/>
        </w:rPr>
        <w:br/>
        <w:t>(наименование подпрограммы)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1A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Ответственный исполнитель Подпрограммы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Участники Подпрограммы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Цель Подпрограммы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Задачи Подпрограммы</w:t>
      </w:r>
    </w:p>
    <w:p w:rsidR="00D2075D" w:rsidRDefault="00D2075D" w:rsidP="0085431C">
      <w:pPr>
        <w:rPr>
          <w:sz w:val="28"/>
          <w:szCs w:val="28"/>
        </w:rPr>
      </w:pPr>
    </w:p>
    <w:p w:rsidR="00D2075D" w:rsidRPr="005F491A" w:rsidRDefault="00D2075D" w:rsidP="0085431C">
      <w:pPr>
        <w:rPr>
          <w:sz w:val="28"/>
          <w:szCs w:val="28"/>
        </w:rPr>
      </w:pPr>
      <w:r>
        <w:rPr>
          <w:sz w:val="28"/>
          <w:szCs w:val="28"/>
        </w:rPr>
        <w:t>Приоритетные проекты (программы), реализуемые в рамках подпрограмм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Показатели (индикаторы) Подпрограммы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Сроки и этапы реализации Подпрограммы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Объемы бюджетных ассигнований Подпрограммы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Ожидаемые результаты реализации Подпрограммы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  <w:bookmarkStart w:id="51" w:name="sub_2050"/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85431C" w:rsidRPr="00E00E1A" w:rsidRDefault="0085431C" w:rsidP="0085431C">
      <w:pPr>
        <w:ind w:firstLine="698"/>
        <w:jc w:val="right"/>
        <w:rPr>
          <w:b/>
          <w:bCs/>
          <w:sz w:val="28"/>
          <w:szCs w:val="28"/>
        </w:rPr>
      </w:pPr>
      <w:bookmarkStart w:id="52" w:name="sub_2040"/>
      <w:bookmarkEnd w:id="51"/>
      <w:r w:rsidRPr="00E00E1A">
        <w:rPr>
          <w:rStyle w:val="a7"/>
          <w:b w:val="0"/>
          <w:sz w:val="28"/>
          <w:szCs w:val="28"/>
        </w:rPr>
        <w:t xml:space="preserve">Таблица </w:t>
      </w:r>
      <w:r w:rsidR="00D2075D">
        <w:rPr>
          <w:rStyle w:val="a7"/>
          <w:b w:val="0"/>
          <w:sz w:val="28"/>
          <w:szCs w:val="28"/>
        </w:rPr>
        <w:t>6</w:t>
      </w:r>
    </w:p>
    <w:bookmarkEnd w:id="52"/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pStyle w:val="1"/>
        <w:rPr>
          <w:rFonts w:ascii="Times New Roman" w:hAnsi="Times New Roman" w:cs="Times New Roman"/>
          <w:sz w:val="28"/>
          <w:szCs w:val="28"/>
        </w:rPr>
      </w:pPr>
      <w:r w:rsidRPr="005F491A">
        <w:rPr>
          <w:rFonts w:ascii="Times New Roman" w:hAnsi="Times New Roman" w:cs="Times New Roman"/>
          <w:sz w:val="28"/>
          <w:szCs w:val="28"/>
        </w:rPr>
        <w:t>Сведения</w:t>
      </w:r>
      <w:r w:rsidRPr="005F491A">
        <w:rPr>
          <w:rFonts w:ascii="Times New Roman" w:hAnsi="Times New Roman" w:cs="Times New Roman"/>
          <w:sz w:val="28"/>
          <w:szCs w:val="28"/>
        </w:rPr>
        <w:br/>
        <w:t>об основных мерах правового регулирования в сфере реализации муниципальной 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100"/>
        <w:gridCol w:w="4200"/>
        <w:gridCol w:w="4911"/>
        <w:gridCol w:w="2835"/>
      </w:tblGrid>
      <w:tr w:rsidR="0085431C" w:rsidRPr="005F491A" w:rsidTr="00363F88">
        <w:trPr>
          <w:trHeight w:val="1619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85431C" w:rsidRPr="005F491A" w:rsidTr="00363F88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31C" w:rsidRPr="005F491A" w:rsidRDefault="00D2075D" w:rsidP="00D2075D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85431C" w:rsidRPr="005F491A" w:rsidTr="00363F8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D2075D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85431C" w:rsidRPr="005F491A" w:rsidTr="00363F8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D2075D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</w:tr>
      <w:tr w:rsidR="0085431C" w:rsidRPr="005F491A" w:rsidTr="00363F8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85431C" w:rsidRPr="005F491A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  <w:sectPr w:rsidR="0085431C" w:rsidRPr="005F491A" w:rsidSect="00363F8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EA7FE7" w:rsidRDefault="00EA7FE7" w:rsidP="00EA7FE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7</w:t>
      </w:r>
    </w:p>
    <w:p w:rsidR="00EA7FE7" w:rsidRDefault="00EA7FE7" w:rsidP="00D2075D">
      <w:pPr>
        <w:jc w:val="center"/>
        <w:rPr>
          <w:sz w:val="28"/>
          <w:szCs w:val="28"/>
        </w:rPr>
      </w:pPr>
    </w:p>
    <w:p w:rsidR="00D2075D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План</w:t>
      </w:r>
    </w:p>
    <w:p w:rsidR="00EA7FE7" w:rsidRPr="00E33B7C" w:rsidRDefault="00EA7FE7" w:rsidP="00D2075D">
      <w:pPr>
        <w:jc w:val="center"/>
        <w:rPr>
          <w:sz w:val="28"/>
          <w:szCs w:val="28"/>
        </w:rPr>
      </w:pPr>
    </w:p>
    <w:p w:rsidR="00D2075D" w:rsidRPr="00E33B7C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на _____ год</w:t>
      </w:r>
    </w:p>
    <w:p w:rsidR="00D2075D" w:rsidRPr="00E33B7C" w:rsidRDefault="00D2075D" w:rsidP="00D2075D">
      <w:pPr>
        <w:rPr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3685"/>
        <w:gridCol w:w="1844"/>
        <w:gridCol w:w="1559"/>
        <w:gridCol w:w="1701"/>
        <w:gridCol w:w="1984"/>
      </w:tblGrid>
      <w:tr w:rsidR="00D2075D" w:rsidRPr="00E33B7C" w:rsidTr="0052592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Фамилия имя отчество, наименование должности лица, ответственного за реализацию основного мероприятия (достижение </w:t>
            </w:r>
            <w:r>
              <w:rPr>
                <w:sz w:val="28"/>
                <w:szCs w:val="28"/>
              </w:rPr>
              <w:t xml:space="preserve">значения </w:t>
            </w:r>
            <w:r w:rsidRPr="00E33B7C">
              <w:rPr>
                <w:sz w:val="28"/>
                <w:szCs w:val="28"/>
              </w:rPr>
              <w:t>показателя (индикатора), наступление контрольного события)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Связь со значением оценки рисков</w:t>
            </w:r>
          </w:p>
        </w:tc>
      </w:tr>
      <w:tr w:rsidR="00D2075D" w:rsidRPr="00E33B7C" w:rsidTr="0052592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7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1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n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1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n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1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n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</w:tbl>
    <w:p w:rsidR="00D2075D" w:rsidRDefault="00D2075D" w:rsidP="00D2075D">
      <w:pPr>
        <w:rPr>
          <w:sz w:val="28"/>
          <w:szCs w:val="28"/>
          <w:vertAlign w:val="superscript"/>
        </w:rPr>
      </w:pPr>
    </w:p>
    <w:p w:rsidR="00D2075D" w:rsidRPr="00E33B7C" w:rsidRDefault="00D2075D" w:rsidP="00D2075D">
      <w:pPr>
        <w:rPr>
          <w:sz w:val="28"/>
          <w:szCs w:val="28"/>
        </w:rPr>
        <w:sectPr w:rsidR="00D2075D" w:rsidRPr="00E33B7C" w:rsidSect="00525920">
          <w:pgSz w:w="16840" w:h="11906" w:orient="landscape"/>
          <w:pgMar w:top="1134" w:right="851" w:bottom="1134" w:left="1134" w:header="0" w:footer="0" w:gutter="0"/>
          <w:cols w:space="720"/>
          <w:noEndnote/>
          <w:docGrid w:linePitch="326"/>
        </w:sectPr>
      </w:pPr>
      <w:r>
        <w:rPr>
          <w:sz w:val="28"/>
          <w:szCs w:val="28"/>
          <w:vertAlign w:val="superscript"/>
        </w:rPr>
        <w:t xml:space="preserve">*) </w:t>
      </w:r>
      <w:r>
        <w:rPr>
          <w:sz w:val="28"/>
          <w:szCs w:val="28"/>
        </w:rPr>
        <w:t>В случае если</w:t>
      </w:r>
      <w:r w:rsidRPr="00E33B7C">
        <w:rPr>
          <w:sz w:val="28"/>
          <w:szCs w:val="28"/>
        </w:rPr>
        <w:t xml:space="preserve"> контрольное событие определить невозможно, информация не указывается.</w:t>
      </w:r>
    </w:p>
    <w:p w:rsidR="00D2075D" w:rsidRPr="00E33B7C" w:rsidRDefault="00D2075D" w:rsidP="00D2075D">
      <w:pPr>
        <w:ind w:left="11520"/>
        <w:rPr>
          <w:sz w:val="28"/>
          <w:szCs w:val="28"/>
        </w:rPr>
      </w:pPr>
      <w:r w:rsidRPr="00E33B7C">
        <w:rPr>
          <w:sz w:val="28"/>
          <w:szCs w:val="28"/>
        </w:rPr>
        <w:lastRenderedPageBreak/>
        <w:t xml:space="preserve">Таблица </w:t>
      </w:r>
      <w:r w:rsidR="00EA7FE7">
        <w:rPr>
          <w:sz w:val="28"/>
          <w:szCs w:val="28"/>
        </w:rPr>
        <w:t>8</w:t>
      </w:r>
    </w:p>
    <w:p w:rsidR="00D2075D" w:rsidRPr="00E33B7C" w:rsidRDefault="00D2075D" w:rsidP="00D2075D">
      <w:pPr>
        <w:rPr>
          <w:sz w:val="28"/>
          <w:szCs w:val="28"/>
        </w:rPr>
      </w:pPr>
    </w:p>
    <w:p w:rsidR="00D2075D" w:rsidRPr="00E33B7C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Отчет </w:t>
      </w:r>
      <w:r w:rsidRPr="00E33B7C">
        <w:rPr>
          <w:strike/>
          <w:sz w:val="28"/>
          <w:szCs w:val="28"/>
        </w:rPr>
        <w:t xml:space="preserve"> </w:t>
      </w:r>
    </w:p>
    <w:p w:rsidR="00D2075D" w:rsidRPr="00E33B7C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о достижении значений показателей</w:t>
      </w:r>
    </w:p>
    <w:p w:rsidR="00D2075D" w:rsidRPr="00E33B7C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(индикаторов) </w:t>
      </w:r>
      <w:r>
        <w:rPr>
          <w:sz w:val="28"/>
          <w:szCs w:val="28"/>
        </w:rPr>
        <w:t>муниципальной программы</w:t>
      </w:r>
    </w:p>
    <w:p w:rsidR="00D2075D" w:rsidRPr="00E33B7C" w:rsidRDefault="00D2075D" w:rsidP="00D2075D">
      <w:pPr>
        <w:rPr>
          <w:sz w:val="28"/>
          <w:szCs w:val="28"/>
        </w:rPr>
      </w:pPr>
    </w:p>
    <w:tbl>
      <w:tblPr>
        <w:tblW w:w="144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D2075D" w:rsidRPr="00E33B7C" w:rsidTr="005259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Характеристика показателя</w:t>
            </w:r>
            <w:r>
              <w:rPr>
                <w:sz w:val="28"/>
                <w:szCs w:val="28"/>
              </w:rPr>
              <w:t xml:space="preserve"> (индикатора)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  <w:r w:rsidRPr="00E33B7C">
              <w:rPr>
                <w:sz w:val="28"/>
                <w:szCs w:val="28"/>
              </w:rPr>
              <w:t xml:space="preserve"> (индикато</w:t>
            </w:r>
            <w:r>
              <w:rPr>
                <w:sz w:val="28"/>
                <w:szCs w:val="28"/>
              </w:rPr>
              <w:t>ра</w:t>
            </w:r>
            <w:r w:rsidRPr="00E33B7C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D2075D" w:rsidRPr="00E33B7C" w:rsidTr="005259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факт на отчетную дату </w:t>
            </w:r>
            <w:r>
              <w:rPr>
                <w:vertAlign w:val="superscript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</w:tbl>
    <w:p w:rsidR="00D2075D" w:rsidRPr="00E33B7C" w:rsidRDefault="00D2075D" w:rsidP="00D2075D">
      <w:bookmarkStart w:id="53" w:name="Par834"/>
      <w:bookmarkEnd w:id="53"/>
    </w:p>
    <w:p w:rsidR="00D2075D" w:rsidRPr="00762CE4" w:rsidRDefault="00D2075D" w:rsidP="00D2075D">
      <w:pPr>
        <w:rPr>
          <w:sz w:val="28"/>
          <w:szCs w:val="28"/>
        </w:rPr>
      </w:pPr>
      <w:r w:rsidRPr="000923E7">
        <w:rPr>
          <w:sz w:val="28"/>
          <w:szCs w:val="28"/>
          <w:vertAlign w:val="superscript"/>
        </w:rPr>
        <w:t>1)</w:t>
      </w:r>
      <w:r w:rsidRPr="00762CE4">
        <w:rPr>
          <w:sz w:val="28"/>
          <w:szCs w:val="28"/>
        </w:rPr>
        <w:t xml:space="preserve"> Указывается одна из следующих характеристик показателя (индикатора): федеральная субсидия, областная субсидия, приоритетный проект (программа), основное мероприятие, </w:t>
      </w:r>
      <w:r>
        <w:rPr>
          <w:sz w:val="28"/>
          <w:szCs w:val="28"/>
        </w:rPr>
        <w:t>муниципальная программа</w:t>
      </w:r>
      <w:r w:rsidRPr="00762CE4">
        <w:rPr>
          <w:sz w:val="28"/>
          <w:szCs w:val="28"/>
        </w:rPr>
        <w:t>.</w:t>
      </w:r>
    </w:p>
    <w:p w:rsidR="00D2075D" w:rsidRPr="00762CE4" w:rsidRDefault="00D2075D" w:rsidP="00D2075D">
      <w:pPr>
        <w:rPr>
          <w:sz w:val="28"/>
          <w:szCs w:val="28"/>
        </w:rPr>
      </w:pPr>
      <w:r w:rsidRPr="000923E7">
        <w:rPr>
          <w:sz w:val="28"/>
          <w:szCs w:val="28"/>
          <w:vertAlign w:val="superscript"/>
        </w:rPr>
        <w:t>2)</w:t>
      </w:r>
      <w:r w:rsidRPr="00762CE4">
        <w:rPr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D2075D" w:rsidRPr="00762CE4" w:rsidRDefault="00D2075D" w:rsidP="00D2075D">
      <w:pPr>
        <w:rPr>
          <w:sz w:val="28"/>
          <w:szCs w:val="28"/>
        </w:rPr>
        <w:sectPr w:rsidR="00D2075D" w:rsidRPr="00762CE4" w:rsidSect="00525920">
          <w:pgSz w:w="16840" w:h="11906" w:orient="landscape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D2075D" w:rsidRPr="00E33B7C" w:rsidRDefault="00D2075D" w:rsidP="00D2075D">
      <w:pPr>
        <w:ind w:left="10800"/>
        <w:rPr>
          <w:sz w:val="28"/>
          <w:szCs w:val="28"/>
        </w:rPr>
      </w:pPr>
      <w:r w:rsidRPr="00E33B7C">
        <w:rPr>
          <w:sz w:val="28"/>
          <w:szCs w:val="28"/>
        </w:rPr>
        <w:lastRenderedPageBreak/>
        <w:t xml:space="preserve">Таблица </w:t>
      </w:r>
      <w:r w:rsidR="00EA7FE7">
        <w:rPr>
          <w:sz w:val="28"/>
          <w:szCs w:val="28"/>
        </w:rPr>
        <w:t>9</w:t>
      </w:r>
    </w:p>
    <w:p w:rsidR="00D2075D" w:rsidRPr="00E33B7C" w:rsidRDefault="00D2075D" w:rsidP="00D2075D">
      <w:pPr>
        <w:rPr>
          <w:sz w:val="28"/>
          <w:szCs w:val="28"/>
        </w:rPr>
      </w:pPr>
    </w:p>
    <w:p w:rsidR="00D2075D" w:rsidRPr="00E33B7C" w:rsidRDefault="00D2075D" w:rsidP="00D2075D">
      <w:pPr>
        <w:rPr>
          <w:sz w:val="28"/>
          <w:szCs w:val="28"/>
        </w:rPr>
      </w:pPr>
    </w:p>
    <w:p w:rsidR="00D2075D" w:rsidRPr="00E33B7C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Отчет</w:t>
      </w:r>
    </w:p>
    <w:p w:rsidR="00D2075D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об использовании бюджетных ассигнований на реализацию </w:t>
      </w:r>
      <w:r>
        <w:rPr>
          <w:sz w:val="28"/>
          <w:szCs w:val="28"/>
        </w:rPr>
        <w:t>муниципальной программы</w:t>
      </w:r>
    </w:p>
    <w:p w:rsidR="00D2075D" w:rsidRPr="00E33B7C" w:rsidRDefault="00D2075D" w:rsidP="00D2075D">
      <w:pPr>
        <w:jc w:val="center"/>
        <w:rPr>
          <w:sz w:val="28"/>
          <w:szCs w:val="28"/>
        </w:rPr>
      </w:pPr>
    </w:p>
    <w:p w:rsidR="00D2075D" w:rsidRPr="00E33B7C" w:rsidRDefault="00D2075D" w:rsidP="00D2075D">
      <w:pPr>
        <w:jc w:val="right"/>
        <w:rPr>
          <w:sz w:val="28"/>
          <w:szCs w:val="28"/>
        </w:rPr>
      </w:pPr>
      <w:r w:rsidRPr="00E33B7C">
        <w:rPr>
          <w:sz w:val="28"/>
          <w:szCs w:val="28"/>
        </w:rPr>
        <w:t>(тыс. рублей)</w:t>
      </w:r>
    </w:p>
    <w:tbl>
      <w:tblPr>
        <w:tblW w:w="156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D2075D" w:rsidRPr="00E33B7C" w:rsidTr="00525920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E33B7C">
              <w:rPr>
                <w:sz w:val="28"/>
                <w:szCs w:val="28"/>
              </w:rPr>
              <w:t>, подпрограммы,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Код бюджетной </w:t>
            </w:r>
            <w:r w:rsidRPr="0003758F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Расходы </w:t>
            </w:r>
          </w:p>
        </w:tc>
      </w:tr>
      <w:tr w:rsidR="00D2075D" w:rsidRPr="00E33B7C" w:rsidTr="00525920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Рз 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утверждено в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E33B7C">
              <w:rPr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кассовое исполнение</w:t>
            </w:r>
          </w:p>
        </w:tc>
      </w:tr>
      <w:tr w:rsidR="00D2075D" w:rsidRPr="00E33B7C" w:rsidTr="0052592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11</w:t>
            </w: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</w:t>
            </w:r>
            <w:r>
              <w:rPr>
                <w:sz w:val="28"/>
                <w:szCs w:val="28"/>
              </w:rPr>
              <w:t>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основного </w:t>
            </w:r>
            <w:r w:rsidRPr="00E33B7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</w:t>
            </w:r>
            <w:r>
              <w:rPr>
                <w:sz w:val="28"/>
                <w:szCs w:val="28"/>
              </w:rPr>
              <w:t>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основного </w:t>
            </w:r>
            <w:r w:rsidRPr="00E33B7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</w:tbl>
    <w:p w:rsidR="00D2075D" w:rsidRPr="00E33B7C" w:rsidRDefault="00D2075D" w:rsidP="00D2075D">
      <w:pPr>
        <w:rPr>
          <w:sz w:val="28"/>
          <w:szCs w:val="28"/>
        </w:rPr>
        <w:sectPr w:rsidR="00D2075D" w:rsidRPr="00E33B7C" w:rsidSect="00525920">
          <w:pgSz w:w="16840" w:h="11906" w:orient="landscape"/>
          <w:pgMar w:top="1134" w:right="567" w:bottom="1134" w:left="851" w:header="0" w:footer="0" w:gutter="0"/>
          <w:cols w:space="720"/>
          <w:noEndnote/>
          <w:docGrid w:linePitch="326"/>
        </w:sectPr>
      </w:pPr>
    </w:p>
    <w:p w:rsidR="00D2075D" w:rsidRPr="00E33B7C" w:rsidRDefault="009A321C" w:rsidP="00D2075D">
      <w:pPr>
        <w:ind w:left="1152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D2075D" w:rsidRPr="00E33B7C">
        <w:rPr>
          <w:sz w:val="28"/>
          <w:szCs w:val="28"/>
        </w:rPr>
        <w:t xml:space="preserve">Таблица </w:t>
      </w:r>
      <w:r w:rsidR="00EA7FE7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D2075D" w:rsidRPr="00E33B7C" w:rsidRDefault="00D2075D" w:rsidP="00D2075D">
      <w:pPr>
        <w:rPr>
          <w:sz w:val="28"/>
          <w:szCs w:val="28"/>
        </w:rPr>
      </w:pPr>
    </w:p>
    <w:p w:rsidR="00D2075D" w:rsidRPr="00E33B7C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Отчет</w:t>
      </w:r>
    </w:p>
    <w:p w:rsidR="00D2075D" w:rsidRPr="00E33B7C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о ходе выполнения плана реализации</w:t>
      </w:r>
    </w:p>
    <w:p w:rsidR="00D2075D" w:rsidRPr="00E33B7C" w:rsidRDefault="00D2075D" w:rsidP="00D207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на _____ год</w:t>
      </w:r>
    </w:p>
    <w:p w:rsidR="00D2075D" w:rsidRPr="00E33B7C" w:rsidRDefault="00D2075D" w:rsidP="00D2075D">
      <w:pPr>
        <w:rPr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418"/>
        <w:gridCol w:w="2126"/>
        <w:gridCol w:w="2410"/>
        <w:gridCol w:w="2126"/>
      </w:tblGrid>
      <w:tr w:rsidR="00D2075D" w:rsidRPr="00E33B7C" w:rsidTr="0052592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E33B7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Информация о выполнении контрольного события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Примечание</w:t>
            </w:r>
          </w:p>
        </w:tc>
      </w:tr>
      <w:tr w:rsidR="00D2075D" w:rsidRPr="00E33B7C" w:rsidTr="0052592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8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1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n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1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n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</w:tbl>
    <w:p w:rsidR="00D2075D" w:rsidRDefault="00D2075D" w:rsidP="00D2075D">
      <w:pPr>
        <w:rPr>
          <w:sz w:val="28"/>
          <w:szCs w:val="28"/>
        </w:rPr>
      </w:pPr>
    </w:p>
    <w:p w:rsidR="00D2075D" w:rsidRPr="00E33B7C" w:rsidRDefault="00D2075D" w:rsidP="00D2075D">
      <w:pPr>
        <w:rPr>
          <w:sz w:val="28"/>
          <w:szCs w:val="28"/>
        </w:rPr>
      </w:pPr>
      <w:r w:rsidRPr="000923E7"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 xml:space="preserve"> В случае если</w:t>
      </w:r>
      <w:r w:rsidRPr="00E33B7C">
        <w:rPr>
          <w:sz w:val="28"/>
          <w:szCs w:val="28"/>
        </w:rPr>
        <w:t xml:space="preserve"> контрольное событие определить невозможно, информация не указывается.</w:t>
      </w:r>
    </w:p>
    <w:p w:rsidR="00D2075D" w:rsidRDefault="00D2075D" w:rsidP="00D2075D">
      <w:pPr>
        <w:rPr>
          <w:sz w:val="28"/>
          <w:szCs w:val="28"/>
        </w:rPr>
      </w:pPr>
    </w:p>
    <w:p w:rsidR="00D2075D" w:rsidRDefault="00D2075D" w:rsidP="00D2075D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  <w:sectPr w:rsidR="0085431C" w:rsidRPr="005F491A" w:rsidSect="00363F8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9D702E" w:rsidRPr="00C2511C" w:rsidRDefault="009D702E" w:rsidP="009D702E">
      <w:pPr>
        <w:ind w:firstLine="698"/>
        <w:jc w:val="right"/>
        <w:rPr>
          <w:b/>
          <w:bCs/>
          <w:sz w:val="28"/>
          <w:szCs w:val="28"/>
        </w:rPr>
      </w:pPr>
      <w:bookmarkStart w:id="54" w:name="sub_3000"/>
      <w:r w:rsidRPr="00C2511C">
        <w:rPr>
          <w:rStyle w:val="a7"/>
          <w:b w:val="0"/>
          <w:bCs w:val="0"/>
          <w:sz w:val="28"/>
          <w:szCs w:val="28"/>
        </w:rPr>
        <w:lastRenderedPageBreak/>
        <w:t>Приложение  3</w:t>
      </w:r>
      <w:r w:rsidRPr="00C2511C">
        <w:rPr>
          <w:rStyle w:val="a7"/>
          <w:b w:val="0"/>
          <w:bCs w:val="0"/>
          <w:sz w:val="28"/>
          <w:szCs w:val="28"/>
        </w:rPr>
        <w:br/>
        <w:t xml:space="preserve">к </w:t>
      </w:r>
      <w:hyperlink w:anchor="sub_10000" w:history="1">
        <w:r w:rsidRPr="00C2511C">
          <w:rPr>
            <w:rStyle w:val="a6"/>
            <w:b w:val="0"/>
            <w:bCs w:val="0"/>
            <w:sz w:val="28"/>
            <w:szCs w:val="28"/>
          </w:rPr>
          <w:t>порядку</w:t>
        </w:r>
      </w:hyperlink>
      <w:r w:rsidRPr="00C2511C">
        <w:rPr>
          <w:rStyle w:val="a7"/>
          <w:b w:val="0"/>
          <w:bCs w:val="0"/>
          <w:sz w:val="28"/>
          <w:szCs w:val="28"/>
        </w:rPr>
        <w:t xml:space="preserve"> разработки, реализации</w:t>
      </w:r>
      <w:r w:rsidRPr="00C2511C">
        <w:rPr>
          <w:rStyle w:val="a7"/>
          <w:b w:val="0"/>
          <w:bCs w:val="0"/>
          <w:sz w:val="28"/>
          <w:szCs w:val="28"/>
        </w:rPr>
        <w:br/>
        <w:t>и оценки эффективности</w:t>
      </w:r>
      <w:r w:rsidRPr="00C2511C">
        <w:rPr>
          <w:rStyle w:val="a7"/>
          <w:b w:val="0"/>
          <w:bCs w:val="0"/>
          <w:sz w:val="28"/>
          <w:szCs w:val="28"/>
        </w:rPr>
        <w:br/>
        <w:t>муниципальных программ</w:t>
      </w:r>
      <w:r w:rsidRPr="00C2511C">
        <w:rPr>
          <w:rStyle w:val="a7"/>
          <w:b w:val="0"/>
          <w:bCs w:val="0"/>
          <w:sz w:val="28"/>
          <w:szCs w:val="28"/>
        </w:rPr>
        <w:br/>
      </w:r>
    </w:p>
    <w:bookmarkEnd w:id="54"/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r w:rsidRPr="00C2511C">
        <w:rPr>
          <w:rFonts w:ascii="Times New Roman" w:hAnsi="Times New Roman"/>
          <w:sz w:val="28"/>
          <w:szCs w:val="28"/>
        </w:rPr>
        <w:t>Методика</w:t>
      </w:r>
      <w:r w:rsidRPr="00C2511C">
        <w:rPr>
          <w:rFonts w:ascii="Times New Roman" w:hAnsi="Times New Roman"/>
          <w:sz w:val="28"/>
          <w:szCs w:val="28"/>
        </w:rPr>
        <w:br/>
        <w:t>оценки эффективности реализации муниципальной программы</w:t>
      </w:r>
    </w:p>
    <w:p w:rsidR="000B07A2" w:rsidRPr="00C2511C" w:rsidRDefault="000B07A2" w:rsidP="000B07A2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C251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bookmarkStart w:id="55" w:name="sub_3001"/>
      <w:r w:rsidRPr="00C2511C">
        <w:rPr>
          <w:rFonts w:ascii="Times New Roman" w:hAnsi="Times New Roman"/>
          <w:sz w:val="28"/>
          <w:szCs w:val="28"/>
        </w:rPr>
        <w:t>I. Общие положения</w:t>
      </w:r>
    </w:p>
    <w:bookmarkEnd w:id="55"/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  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утвержденная до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0B07A2" w:rsidRPr="00C2511C" w:rsidRDefault="000B07A2" w:rsidP="000B07A2">
      <w:pPr>
        <w:rPr>
          <w:sz w:val="28"/>
          <w:szCs w:val="28"/>
        </w:rPr>
      </w:pPr>
      <w:bookmarkStart w:id="56" w:name="sub_3012"/>
      <w:r w:rsidRPr="00C2511C">
        <w:rPr>
          <w:sz w:val="28"/>
          <w:szCs w:val="28"/>
        </w:rPr>
        <w:t>2. Оценка эффективности муниципальной программы производится с учетом оценки:</w:t>
      </w:r>
    </w:p>
    <w:bookmarkEnd w:id="56"/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степени достижения цели и решения задач муниципальной программы;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степени достижения целей и решения задач подпрограмм, входящих в муниципальную программу;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степени </w:t>
      </w:r>
      <w:r>
        <w:rPr>
          <w:sz w:val="28"/>
          <w:szCs w:val="28"/>
        </w:rPr>
        <w:t xml:space="preserve">реализации основных мероприятий </w:t>
      </w:r>
      <w:r w:rsidRPr="00C2511C">
        <w:rPr>
          <w:sz w:val="28"/>
          <w:szCs w:val="28"/>
        </w:rPr>
        <w:t>и достижения ожидаемых непосредственных результатов их реализации (далее - оценка степени реализации мероприятий);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степени соответствия запланированному уровню затрат;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эффективности использования средств районного бюджета.</w:t>
      </w:r>
    </w:p>
    <w:p w:rsidR="000B07A2" w:rsidRPr="00C2511C" w:rsidRDefault="000B07A2" w:rsidP="000B07A2">
      <w:pPr>
        <w:rPr>
          <w:sz w:val="28"/>
          <w:szCs w:val="28"/>
        </w:rPr>
      </w:pPr>
      <w:bookmarkStart w:id="57" w:name="sub_3013"/>
      <w:r w:rsidRPr="00C2511C">
        <w:rPr>
          <w:sz w:val="28"/>
          <w:szCs w:val="28"/>
        </w:rPr>
        <w:t>3. Оценка эффективности реализации муниципальных программ осуществляется в два этапа.</w:t>
      </w:r>
    </w:p>
    <w:p w:rsidR="000B07A2" w:rsidRPr="00C2511C" w:rsidRDefault="000B07A2" w:rsidP="000B07A2">
      <w:pPr>
        <w:rPr>
          <w:sz w:val="28"/>
          <w:szCs w:val="28"/>
        </w:rPr>
      </w:pPr>
      <w:bookmarkStart w:id="58" w:name="sub_3014"/>
      <w:bookmarkEnd w:id="57"/>
      <w:r w:rsidRPr="00C2511C">
        <w:rPr>
          <w:sz w:val="28"/>
          <w:szCs w:val="28"/>
        </w:rPr>
        <w:t xml:space="preserve"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</w:t>
      </w:r>
      <w:hyperlink r:id="rId18" w:history="1">
        <w:r w:rsidRPr="002F3585">
          <w:rPr>
            <w:rStyle w:val="a6"/>
            <w:b w:val="0"/>
            <w:sz w:val="28"/>
            <w:szCs w:val="28"/>
          </w:rPr>
          <w:t>районного бюджета</w:t>
        </w:r>
      </w:hyperlink>
      <w:r w:rsidRPr="002F3585">
        <w:rPr>
          <w:b/>
          <w:sz w:val="28"/>
          <w:szCs w:val="28"/>
        </w:rPr>
        <w:t>.</w:t>
      </w:r>
    </w:p>
    <w:p w:rsidR="000B07A2" w:rsidRPr="00C2511C" w:rsidRDefault="000B07A2" w:rsidP="000B07A2">
      <w:pPr>
        <w:rPr>
          <w:sz w:val="28"/>
          <w:szCs w:val="28"/>
        </w:rPr>
      </w:pPr>
      <w:bookmarkStart w:id="59" w:name="sub_3015"/>
      <w:bookmarkEnd w:id="58"/>
      <w:r w:rsidRPr="00C2511C">
        <w:rPr>
          <w:sz w:val="28"/>
          <w:szCs w:val="28"/>
        </w:rPr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0B07A2" w:rsidRPr="00C2511C" w:rsidRDefault="000B07A2" w:rsidP="000B07A2">
      <w:pPr>
        <w:rPr>
          <w:sz w:val="28"/>
          <w:szCs w:val="28"/>
        </w:rPr>
      </w:pPr>
      <w:bookmarkStart w:id="60" w:name="sub_3016"/>
      <w:bookmarkEnd w:id="59"/>
      <w:r w:rsidRPr="00C2511C">
        <w:rPr>
          <w:sz w:val="28"/>
          <w:szCs w:val="28"/>
        </w:rPr>
        <w:t>6.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60"/>
    <w:p w:rsidR="000B07A2" w:rsidRDefault="000B07A2" w:rsidP="000B07A2">
      <w:pPr>
        <w:pStyle w:val="affff3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2511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r w:rsidRPr="00C2511C">
        <w:rPr>
          <w:rFonts w:ascii="Times New Roman" w:hAnsi="Times New Roman"/>
          <w:sz w:val="28"/>
          <w:szCs w:val="28"/>
        </w:rPr>
        <w:t>II. Оценка степени реализации мероприятий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bookmarkStart w:id="61" w:name="sub_3026"/>
      <w:r w:rsidRPr="00C2511C">
        <w:rPr>
          <w:sz w:val="28"/>
          <w:szCs w:val="28"/>
        </w:rPr>
        <w:lastRenderedPageBreak/>
        <w:t>7. Степень реализации мероприятий подпрограммы (СРм) рассчитывается как среднее арифметическое степеней реализации каждого основного мероприятия данной подпрограммы.</w:t>
      </w:r>
    </w:p>
    <w:p w:rsidR="000B07A2" w:rsidRPr="00C2511C" w:rsidRDefault="000B07A2" w:rsidP="000B07A2">
      <w:pPr>
        <w:rPr>
          <w:sz w:val="28"/>
          <w:szCs w:val="28"/>
        </w:rPr>
      </w:pPr>
      <w:bookmarkStart w:id="62" w:name="sub_3027"/>
      <w:bookmarkEnd w:id="61"/>
      <w:r w:rsidRPr="00C2511C">
        <w:rPr>
          <w:sz w:val="28"/>
          <w:szCs w:val="28"/>
        </w:rPr>
        <w:t>8. Степень реализации основного мероприятия рассчитывается по формуле:</w:t>
      </w:r>
    </w:p>
    <w:bookmarkEnd w:id="62"/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реализации i-ого основного мероприятия;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 процентов от запланированных;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925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мероприятия.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bookmarkStart w:id="63" w:name="sub_3003"/>
      <w:r w:rsidRPr="00C2511C">
        <w:rPr>
          <w:rFonts w:ascii="Times New Roman" w:hAnsi="Times New Roman"/>
          <w:sz w:val="28"/>
          <w:szCs w:val="28"/>
        </w:rPr>
        <w:t>III. Оценка степени соответствия запланированному уровню затрат</w:t>
      </w:r>
    </w:p>
    <w:bookmarkEnd w:id="63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bookmarkStart w:id="64" w:name="sub_3038"/>
      <w:r w:rsidRPr="00C2511C">
        <w:rPr>
          <w:sz w:val="28"/>
          <w:szCs w:val="28"/>
        </w:rPr>
        <w:t>9. Степень соответствия запланированному уровню затрат оценивается для каждой подпрограммы по соответствующей формуле:</w:t>
      </w:r>
    </w:p>
    <w:bookmarkEnd w:id="64"/>
    <w:p w:rsidR="000B07A2" w:rsidRPr="00C2511C" w:rsidRDefault="000B07A2" w:rsidP="000B07A2">
      <w:pPr>
        <w:pStyle w:val="affff3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2511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9.1. Степень соответствия запланированному уровню затрат для подпрограммы, не содержащей мероприятий, осуществляемых за счет поступивших из </w:t>
      </w:r>
      <w:hyperlink r:id="rId23" w:history="1">
        <w:r w:rsidRPr="002F3585">
          <w:rPr>
            <w:rStyle w:val="a6"/>
            <w:sz w:val="28"/>
            <w:szCs w:val="28"/>
          </w:rPr>
          <w:t xml:space="preserve"> </w:t>
        </w:r>
        <w:r w:rsidRPr="002F3585">
          <w:rPr>
            <w:rStyle w:val="a6"/>
            <w:b w:val="0"/>
            <w:sz w:val="28"/>
            <w:szCs w:val="28"/>
          </w:rPr>
          <w:t>бюджет</w:t>
        </w:r>
      </w:hyperlink>
      <w:r w:rsidRPr="002F3585">
        <w:rPr>
          <w:sz w:val="28"/>
          <w:szCs w:val="28"/>
        </w:rPr>
        <w:t>ов других уровней</w:t>
      </w:r>
      <w:r w:rsidRPr="00C2511C">
        <w:rPr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1550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ССуз - степень соответствия запланированному уровню расходов;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Зп - предусмотренные муниципальной программой расходы на реализацию подпрограммы в отчетном году;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Зф - фактически произведенные кассовые расходы на реализацию подпрограммы в отчетном году.</w:t>
      </w:r>
    </w:p>
    <w:p w:rsidR="000B07A2" w:rsidRPr="00C2511C" w:rsidRDefault="000B07A2" w:rsidP="000B07A2">
      <w:pPr>
        <w:rPr>
          <w:sz w:val="28"/>
          <w:szCs w:val="28"/>
        </w:rPr>
      </w:pPr>
      <w:bookmarkStart w:id="65" w:name="sub_3382"/>
      <w:r w:rsidRPr="00C2511C">
        <w:rPr>
          <w:sz w:val="28"/>
          <w:szCs w:val="28"/>
        </w:rPr>
        <w:t>9.2. Степень соответствия запланированному уровню затрат для подпрограммы, содержащей мероприятия, осуществляемые исключительно за счет поступивших из  бюджетов других уровней межбюджетных трансфертов, имеющих целевое назначение, рассчитывается по следующей формуле:</w:t>
      </w:r>
    </w:p>
    <w:bookmarkEnd w:id="65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ССуз = МБф / МБп,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фактически произведенные в отчетном году кассовые расходы на реализацию подпрограммы за счет поступивших из  бюджетов других уровней межбюджетных трансфертов, имеющих целевое назначение;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предусмотренные сводной бюджетной росписью районного бюджета по состоянию на 31 декабря отчетного года расходы на реализацию подпрограммы </w:t>
      </w:r>
      <w:r w:rsidR="000B07A2" w:rsidRPr="00C2511C">
        <w:rPr>
          <w:sz w:val="28"/>
          <w:szCs w:val="28"/>
        </w:rPr>
        <w:lastRenderedPageBreak/>
        <w:t>в отчетном году за счет поступивших из  бюджетов других уровней межбюджетных трансфертов, имеющих целевое назначение.</w:t>
      </w:r>
    </w:p>
    <w:p w:rsidR="000B07A2" w:rsidRPr="00C2511C" w:rsidRDefault="000B07A2" w:rsidP="000B07A2">
      <w:pPr>
        <w:pStyle w:val="affff3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9.3. Степень соответствия запланированному уровню затрат для подпрограммы, содержащей мероприятия, осуществляемые как за счет собственных средств </w:t>
      </w:r>
      <w:hyperlink r:id="rId28" w:history="1">
        <w:r w:rsidRPr="00C2511C">
          <w:rPr>
            <w:rStyle w:val="a6"/>
            <w:b w:val="0"/>
            <w:sz w:val="28"/>
            <w:szCs w:val="28"/>
          </w:rPr>
          <w:t>районного бюджета</w:t>
        </w:r>
      </w:hyperlink>
      <w:r w:rsidRPr="00C2511C">
        <w:rPr>
          <w:sz w:val="28"/>
          <w:szCs w:val="28"/>
        </w:rPr>
        <w:t xml:space="preserve">, так и за счет поступивших из </w:t>
      </w:r>
      <w:hyperlink r:id="rId29" w:history="1">
        <w:r w:rsidRPr="002F3585">
          <w:rPr>
            <w:rStyle w:val="a6"/>
            <w:sz w:val="28"/>
            <w:szCs w:val="28"/>
          </w:rPr>
          <w:t xml:space="preserve"> </w:t>
        </w:r>
        <w:r w:rsidRPr="002F3585">
          <w:rPr>
            <w:rStyle w:val="a6"/>
            <w:b w:val="0"/>
            <w:sz w:val="28"/>
            <w:szCs w:val="28"/>
          </w:rPr>
          <w:t>бюджет</w:t>
        </w:r>
      </w:hyperlink>
      <w:r w:rsidRPr="002F3585">
        <w:rPr>
          <w:sz w:val="28"/>
          <w:szCs w:val="28"/>
        </w:rPr>
        <w:t>ов других уровней</w:t>
      </w:r>
      <w:r w:rsidRPr="00C2511C">
        <w:rPr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3365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предусмотренные муниципальной программой расходы на реализацию подпрограммы в отчетном году без учета расходов за счет поступивших из  бюджетов других уровней межбюджетных трансфертов, имеющих целевое назначение;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000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из  бюджетов других уровней межбюджетных трансфертов, имеющих целевое назначение;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00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фактически произведенные в отчетном году кассовые расходы на реализацию подпрограммы за счет поступивших из  бюджетов других уровней межбюджетных трансфертов, имеющих целевое назначение;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00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предусмотренные сводной бюджетной росписью районного бюджета по состоянию на 31 декабря отчетного года расходы на реализацию подпрограммы в отчетном году за счет поступивших из  бюджетов других уровней межбюджетных трансфертов, имеющих целевое назначение.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bookmarkStart w:id="66" w:name="sub_3004"/>
      <w:r w:rsidRPr="00C2511C">
        <w:rPr>
          <w:rFonts w:ascii="Times New Roman" w:hAnsi="Times New Roman"/>
          <w:sz w:val="28"/>
          <w:szCs w:val="28"/>
        </w:rPr>
        <w:t>IV. Оценка эффективности использования средств районного бюджета</w:t>
      </w:r>
    </w:p>
    <w:bookmarkEnd w:id="66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bookmarkStart w:id="67" w:name="sub_3410"/>
      <w:r w:rsidRPr="00C2511C">
        <w:rPr>
          <w:sz w:val="28"/>
          <w:szCs w:val="28"/>
        </w:rPr>
        <w:t>10. Эффективность использования средств районного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районного бюджета по следующей формуле:</w:t>
      </w:r>
    </w:p>
    <w:bookmarkEnd w:id="67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эффективность использования средств районного бюджета;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000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районного бюджета;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000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соответствия запланированному уровню расходов.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При этом если значение Эис составляет: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0, то оно принимается равным 1;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-0,1, но менее 0 - равным 0,9;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lastRenderedPageBreak/>
        <w:t>не менее -0,2, но менее -0,1 - равным 0,8;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-0,3, но менее -0,2 - равным 0,7;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-0,4, но менее -0,3 - равным 0,6;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-0,5, но менее -0,4 - равным 0,5;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менее -0,5 - равным 0.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bookmarkStart w:id="68" w:name="sub_3005"/>
      <w:r w:rsidRPr="00C2511C">
        <w:rPr>
          <w:rFonts w:ascii="Times New Roman" w:hAnsi="Times New Roman"/>
          <w:sz w:val="28"/>
          <w:szCs w:val="28"/>
        </w:rPr>
        <w:t>V. Оценка степени достижения цели и решения задач подпрограммы</w:t>
      </w:r>
    </w:p>
    <w:bookmarkEnd w:id="68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bookmarkStart w:id="69" w:name="sub_3511"/>
      <w:r w:rsidRPr="00C2511C">
        <w:rPr>
          <w:sz w:val="28"/>
          <w:szCs w:val="28"/>
        </w:rPr>
        <w:t>11. Для оценки степени достижения цели и решения задач подпрограммы (далее - степень реализации подпрограммы)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0B07A2" w:rsidRPr="00C2511C" w:rsidRDefault="000B07A2" w:rsidP="000B07A2">
      <w:pPr>
        <w:rPr>
          <w:sz w:val="28"/>
          <w:szCs w:val="28"/>
        </w:rPr>
      </w:pPr>
      <w:bookmarkStart w:id="70" w:name="sub_3512"/>
      <w:bookmarkEnd w:id="69"/>
      <w:r w:rsidRPr="00C2511C">
        <w:rPr>
          <w:sz w:val="28"/>
          <w:szCs w:val="28"/>
        </w:rPr>
        <w:t>12. Степень достижения планового значения показателя (индикатора) рассчитывается по следующим формулам:</w:t>
      </w:r>
    </w:p>
    <w:bookmarkEnd w:id="70"/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6875" cy="2571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;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6875" cy="2571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2571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2571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2571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0B07A2" w:rsidRPr="00C2511C" w:rsidRDefault="000B07A2" w:rsidP="000B07A2">
      <w:pPr>
        <w:rPr>
          <w:sz w:val="28"/>
          <w:szCs w:val="28"/>
        </w:rPr>
      </w:pPr>
      <w:bookmarkStart w:id="71" w:name="sub_3513"/>
      <w:r w:rsidRPr="00C2511C">
        <w:rPr>
          <w:sz w:val="28"/>
          <w:szCs w:val="28"/>
        </w:rPr>
        <w:t>13. Степень реализации подпрограммы рассчитывается по формуле:</w:t>
      </w:r>
    </w:p>
    <w:bookmarkEnd w:id="71"/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6858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реализации подпрограммы;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2571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" cy="2000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число показателей (индикаторов), характеризующих цели и задачи подпрограммы.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lastRenderedPageBreak/>
        <w:t xml:space="preserve">При использовании данной формулы в случаях, если </w:t>
      </w:r>
      <w:r w:rsidR="00F8003F">
        <w:rPr>
          <w:noProof/>
          <w:sz w:val="28"/>
          <w:szCs w:val="28"/>
        </w:rPr>
        <w:drawing>
          <wp:inline distT="0" distB="0" distL="0" distR="0">
            <wp:extent cx="771525" cy="2571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, значение </w:t>
      </w:r>
      <w:r w:rsidR="00F8003F">
        <w:rPr>
          <w:noProof/>
          <w:sz w:val="28"/>
          <w:szCs w:val="28"/>
        </w:rPr>
        <w:drawing>
          <wp:inline distT="0" distB="0" distL="0" distR="0">
            <wp:extent cx="552450" cy="2571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принимается равным 1.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bookmarkStart w:id="72" w:name="sub_3006"/>
      <w:r w:rsidRPr="00C2511C">
        <w:rPr>
          <w:rFonts w:ascii="Times New Roman" w:hAnsi="Times New Roman"/>
          <w:sz w:val="28"/>
          <w:szCs w:val="28"/>
        </w:rPr>
        <w:t>VI. Оценка эффективности реализации подпрограммы</w:t>
      </w:r>
    </w:p>
    <w:bookmarkEnd w:id="72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bookmarkStart w:id="73" w:name="sub_3614"/>
      <w:r w:rsidRPr="00C2511C">
        <w:rPr>
          <w:sz w:val="28"/>
          <w:szCs w:val="28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районного бюджета по следующей формуле:</w:t>
      </w:r>
    </w:p>
    <w:bookmarkEnd w:id="73"/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5875" cy="2571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эффективность реализации подпрограммы;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реализации подпрограммы;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эффективность использования средств районного бюджета.</w:t>
      </w:r>
    </w:p>
    <w:p w:rsidR="000B07A2" w:rsidRPr="00C2511C" w:rsidRDefault="000B07A2" w:rsidP="000B07A2">
      <w:pPr>
        <w:rPr>
          <w:sz w:val="28"/>
          <w:szCs w:val="28"/>
        </w:rPr>
      </w:pPr>
      <w:bookmarkStart w:id="74" w:name="sub_3615"/>
      <w:r w:rsidRPr="00C2511C">
        <w:rPr>
          <w:sz w:val="28"/>
          <w:szCs w:val="28"/>
        </w:rPr>
        <w:t xml:space="preserve">15. Эффективность реализации подпрограммы признается высокой в случае, если значение </w:t>
      </w:r>
      <w:r w:rsidR="00F8003F"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составляет не менее 0,9.</w:t>
      </w:r>
    </w:p>
    <w:bookmarkEnd w:id="74"/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r w:rsidR="00F8003F"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составляет не менее 0,8.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Эффективность реализации подпрограммы признается удовлетворительной в случае, если значение </w:t>
      </w:r>
      <w:r w:rsidR="00F8003F"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составляет не менее 0,7.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bookmarkStart w:id="75" w:name="sub_3007"/>
      <w:r w:rsidRPr="00C2511C">
        <w:rPr>
          <w:rFonts w:ascii="Times New Roman" w:hAnsi="Times New Roman"/>
          <w:sz w:val="28"/>
          <w:szCs w:val="28"/>
        </w:rPr>
        <w:t>VII. Оценка степени достижения цели и решения задач муниципальной программы</w:t>
      </w:r>
    </w:p>
    <w:bookmarkEnd w:id="75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bookmarkStart w:id="76" w:name="sub_3716"/>
      <w:r w:rsidRPr="00C2511C">
        <w:rPr>
          <w:sz w:val="28"/>
          <w:szCs w:val="28"/>
        </w:rPr>
        <w:t>16. Для оценки степени достижения цели и решения задач муниципальной программы (далее -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0B07A2" w:rsidRPr="00C2511C" w:rsidRDefault="000B07A2" w:rsidP="000B07A2">
      <w:pPr>
        <w:rPr>
          <w:sz w:val="28"/>
          <w:szCs w:val="28"/>
        </w:rPr>
      </w:pPr>
      <w:bookmarkStart w:id="77" w:name="sub_3717"/>
      <w:bookmarkEnd w:id="76"/>
      <w:r w:rsidRPr="00C2511C">
        <w:rPr>
          <w:sz w:val="28"/>
          <w:szCs w:val="28"/>
        </w:rPr>
        <w:t>17.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77"/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0B07A2" w:rsidRPr="005E024D" w:rsidRDefault="000B07A2" w:rsidP="000B07A2">
      <w:pPr>
        <w:pStyle w:val="affff9"/>
        <w:ind w:firstLine="567"/>
        <w:jc w:val="center"/>
        <w:rPr>
          <w:rFonts w:ascii="Times New Roman" w:hAnsi="Times New Roman"/>
          <w:sz w:val="28"/>
          <w:szCs w:val="28"/>
        </w:rPr>
      </w:pPr>
      <w:r w:rsidRPr="005E024D">
        <w:rPr>
          <w:rFonts w:ascii="Times New Roman" w:hAnsi="Times New Roman"/>
          <w:sz w:val="28"/>
          <w:szCs w:val="28"/>
        </w:rPr>
        <w:t>СД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мппз</w:t>
      </w:r>
      <w:r w:rsidRPr="005E024D">
        <w:rPr>
          <w:rFonts w:ascii="Times New Roman" w:hAnsi="Times New Roman"/>
          <w:sz w:val="28"/>
          <w:szCs w:val="28"/>
        </w:rPr>
        <w:t xml:space="preserve"> = ЗП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мпф</w:t>
      </w:r>
      <w:r w:rsidRPr="005E024D">
        <w:rPr>
          <w:rFonts w:ascii="Times New Roman" w:hAnsi="Times New Roman"/>
          <w:sz w:val="28"/>
          <w:szCs w:val="28"/>
        </w:rPr>
        <w:t xml:space="preserve"> / ЗП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мпп</w:t>
      </w:r>
      <w:r w:rsidRPr="005E024D">
        <w:rPr>
          <w:rFonts w:ascii="Times New Roman" w:hAnsi="Times New Roman"/>
          <w:sz w:val="28"/>
          <w:szCs w:val="28"/>
        </w:rPr>
        <w:t>;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5E024D" w:rsidRDefault="000B07A2" w:rsidP="000B07A2">
      <w:pPr>
        <w:pStyle w:val="affff9"/>
        <w:ind w:firstLine="567"/>
        <w:jc w:val="center"/>
        <w:rPr>
          <w:rFonts w:ascii="Times New Roman" w:hAnsi="Times New Roman"/>
          <w:sz w:val="28"/>
          <w:szCs w:val="28"/>
        </w:rPr>
      </w:pPr>
      <w:r w:rsidRPr="005E024D">
        <w:rPr>
          <w:rFonts w:ascii="Times New Roman" w:hAnsi="Times New Roman"/>
          <w:sz w:val="28"/>
          <w:szCs w:val="28"/>
        </w:rPr>
        <w:t xml:space="preserve">СД 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мппз</w:t>
      </w:r>
      <w:r w:rsidRPr="005E024D">
        <w:rPr>
          <w:rFonts w:ascii="Times New Roman" w:hAnsi="Times New Roman"/>
          <w:sz w:val="28"/>
          <w:szCs w:val="28"/>
        </w:rPr>
        <w:t xml:space="preserve"> = ЗП 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мпп</w:t>
      </w:r>
      <w:r w:rsidRPr="005E024D">
        <w:rPr>
          <w:rFonts w:ascii="Times New Roman" w:hAnsi="Times New Roman"/>
          <w:sz w:val="28"/>
          <w:szCs w:val="28"/>
        </w:rPr>
        <w:t xml:space="preserve"> / ЗП 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мпф</w:t>
      </w:r>
      <w:r w:rsidRPr="005E024D">
        <w:rPr>
          <w:rFonts w:ascii="Times New Roman" w:hAnsi="Times New Roman"/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r w:rsidRPr="005E024D">
        <w:rPr>
          <w:sz w:val="28"/>
          <w:szCs w:val="28"/>
        </w:rPr>
        <w:lastRenderedPageBreak/>
        <w:t xml:space="preserve">СД </w:t>
      </w:r>
      <w:r w:rsidRPr="005E024D">
        <w:rPr>
          <w:sz w:val="28"/>
          <w:szCs w:val="28"/>
          <w:vertAlign w:val="subscript"/>
        </w:rPr>
        <w:t>мппз</w:t>
      </w:r>
      <w:r w:rsidRPr="005E024D">
        <w:rPr>
          <w:sz w:val="28"/>
          <w:szCs w:val="28"/>
        </w:rPr>
        <w:t xml:space="preserve"> </w:t>
      </w:r>
      <w:r w:rsidRPr="00C2511C">
        <w:rPr>
          <w:sz w:val="28"/>
          <w:szCs w:val="28"/>
        </w:rPr>
        <w:t>- степень достижения планового значения показателя (индикатора), характеризующего цель и задачи муниципальной программы;</w:t>
      </w:r>
    </w:p>
    <w:p w:rsidR="000B07A2" w:rsidRPr="00C2511C" w:rsidRDefault="000B07A2" w:rsidP="000B07A2">
      <w:pPr>
        <w:rPr>
          <w:sz w:val="28"/>
          <w:szCs w:val="28"/>
        </w:rPr>
      </w:pPr>
      <w:r w:rsidRPr="005E024D">
        <w:rPr>
          <w:sz w:val="28"/>
          <w:szCs w:val="28"/>
        </w:rPr>
        <w:t>ЗП</w:t>
      </w:r>
      <w:r w:rsidRPr="005E024D">
        <w:rPr>
          <w:sz w:val="28"/>
          <w:szCs w:val="28"/>
          <w:vertAlign w:val="subscript"/>
        </w:rPr>
        <w:t>мпф</w:t>
      </w:r>
      <w:r w:rsidRPr="00C2511C">
        <w:rPr>
          <w:sz w:val="28"/>
          <w:szCs w:val="28"/>
        </w:rPr>
        <w:t xml:space="preserve"> -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0B07A2" w:rsidRPr="00C2511C" w:rsidRDefault="000B07A2" w:rsidP="000B07A2">
      <w:pPr>
        <w:rPr>
          <w:sz w:val="28"/>
          <w:szCs w:val="28"/>
        </w:rPr>
      </w:pPr>
      <w:r w:rsidRPr="005E024D">
        <w:rPr>
          <w:sz w:val="28"/>
          <w:szCs w:val="28"/>
        </w:rPr>
        <w:t>ЗП</w:t>
      </w:r>
      <w:r w:rsidRPr="005E024D">
        <w:rPr>
          <w:sz w:val="28"/>
          <w:szCs w:val="28"/>
          <w:vertAlign w:val="subscript"/>
        </w:rPr>
        <w:t>мпп</w:t>
      </w:r>
      <w:r w:rsidRPr="00C2511C">
        <w:rPr>
          <w:sz w:val="28"/>
          <w:szCs w:val="28"/>
        </w:rPr>
        <w:t>- плановое значение показателя (индикатора), характеризующего цель и задачи муниципальной программы.</w:t>
      </w:r>
    </w:p>
    <w:p w:rsidR="000B07A2" w:rsidRPr="00C2511C" w:rsidRDefault="000B07A2" w:rsidP="000B07A2">
      <w:pPr>
        <w:rPr>
          <w:sz w:val="28"/>
          <w:szCs w:val="28"/>
        </w:rPr>
      </w:pPr>
      <w:bookmarkStart w:id="78" w:name="sub_3718"/>
      <w:r w:rsidRPr="00C2511C">
        <w:rPr>
          <w:sz w:val="28"/>
          <w:szCs w:val="28"/>
        </w:rPr>
        <w:t>18. Степень реализации муниципальной программы рассчитывается по формуле:</w:t>
      </w:r>
    </w:p>
    <w:bookmarkEnd w:id="78"/>
    <w:p w:rsidR="000B07A2" w:rsidRPr="005E024D" w:rsidRDefault="000B07A2" w:rsidP="000B07A2">
      <w:pPr>
        <w:pStyle w:val="affff9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E024D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М</w:t>
      </w:r>
    </w:p>
    <w:p w:rsidR="000B07A2" w:rsidRPr="005E024D" w:rsidRDefault="000B07A2" w:rsidP="000B07A2">
      <w:pPr>
        <w:pStyle w:val="affff9"/>
        <w:ind w:firstLine="567"/>
        <w:jc w:val="center"/>
        <w:rPr>
          <w:rFonts w:ascii="Times New Roman" w:hAnsi="Times New Roman"/>
          <w:sz w:val="28"/>
          <w:szCs w:val="28"/>
        </w:rPr>
      </w:pPr>
      <w:r w:rsidRPr="005E024D">
        <w:rPr>
          <w:rFonts w:ascii="Times New Roman" w:hAnsi="Times New Roman"/>
          <w:sz w:val="28"/>
          <w:szCs w:val="28"/>
        </w:rPr>
        <w:t>СР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</w:t>
      </w:r>
      <w:r w:rsidRPr="005E024D">
        <w:rPr>
          <w:rFonts w:ascii="Times New Roman" w:hAnsi="Times New Roman"/>
          <w:sz w:val="28"/>
          <w:szCs w:val="28"/>
        </w:rPr>
        <w:t xml:space="preserve"> = </w:t>
      </w:r>
      <w:r w:rsidRPr="005E024D">
        <w:rPr>
          <w:rFonts w:ascii="Times New Roman" w:hAnsi="Times New Roman"/>
          <w:sz w:val="28"/>
          <w:szCs w:val="28"/>
        </w:rPr>
        <w:sym w:font="Symbol" w:char="F0E5"/>
      </w:r>
      <w:r w:rsidRPr="005E024D">
        <w:rPr>
          <w:rFonts w:ascii="Times New Roman" w:hAnsi="Times New Roman"/>
          <w:sz w:val="28"/>
          <w:szCs w:val="28"/>
        </w:rPr>
        <w:t>СД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мппз</w:t>
      </w:r>
      <w:r w:rsidRPr="005E024D">
        <w:rPr>
          <w:rFonts w:ascii="Times New Roman" w:hAnsi="Times New Roman"/>
          <w:sz w:val="28"/>
          <w:szCs w:val="28"/>
        </w:rPr>
        <w:t xml:space="preserve"> / М , где:</w:t>
      </w:r>
    </w:p>
    <w:p w:rsidR="000B07A2" w:rsidRPr="005E024D" w:rsidRDefault="000B07A2" w:rsidP="000B07A2">
      <w:pPr>
        <w:pStyle w:val="affff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E024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1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r w:rsidRPr="005E024D">
        <w:rPr>
          <w:sz w:val="28"/>
          <w:szCs w:val="28"/>
        </w:rPr>
        <w:t>СР</w:t>
      </w:r>
      <w:r w:rsidRPr="005E024D">
        <w:rPr>
          <w:sz w:val="28"/>
          <w:szCs w:val="28"/>
          <w:vertAlign w:val="subscript"/>
        </w:rPr>
        <w:t>мп</w:t>
      </w:r>
      <w:r w:rsidRPr="00C2511C">
        <w:rPr>
          <w:sz w:val="28"/>
          <w:szCs w:val="28"/>
        </w:rPr>
        <w:t xml:space="preserve"> - степень реализации муниципальной программы;</w:t>
      </w:r>
    </w:p>
    <w:p w:rsidR="000B07A2" w:rsidRPr="00C2511C" w:rsidRDefault="000B07A2" w:rsidP="000B07A2">
      <w:pPr>
        <w:rPr>
          <w:sz w:val="28"/>
          <w:szCs w:val="28"/>
        </w:rPr>
      </w:pPr>
      <w:r w:rsidRPr="005E024D">
        <w:rPr>
          <w:sz w:val="28"/>
          <w:szCs w:val="28"/>
        </w:rPr>
        <w:t>СД</w:t>
      </w:r>
      <w:r w:rsidRPr="005E024D">
        <w:rPr>
          <w:sz w:val="28"/>
          <w:szCs w:val="28"/>
          <w:vertAlign w:val="subscript"/>
        </w:rPr>
        <w:t>мппз</w:t>
      </w:r>
      <w:r w:rsidRPr="005E024D">
        <w:rPr>
          <w:sz w:val="28"/>
          <w:szCs w:val="28"/>
        </w:rPr>
        <w:t xml:space="preserve"> </w:t>
      </w:r>
      <w:r w:rsidRPr="00C2511C">
        <w:rPr>
          <w:sz w:val="28"/>
          <w:szCs w:val="28"/>
        </w:rPr>
        <w:t>- степень достижения планового значения показателя (индикатора), характеризующего цель и задачи муниципальной программы;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2000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число показателей (индикаторов), характеризующих цель и задачи муниципальной программы.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При использовании данной формулы в случаях, если </w:t>
      </w:r>
      <w:r w:rsidRPr="005E024D">
        <w:rPr>
          <w:sz w:val="28"/>
          <w:szCs w:val="28"/>
        </w:rPr>
        <w:t>СД</w:t>
      </w:r>
      <w:r w:rsidRPr="005E024D">
        <w:rPr>
          <w:sz w:val="28"/>
          <w:szCs w:val="28"/>
          <w:vertAlign w:val="subscript"/>
        </w:rPr>
        <w:t>мппз</w:t>
      </w:r>
      <w:r w:rsidRPr="005E024D">
        <w:rPr>
          <w:sz w:val="28"/>
          <w:szCs w:val="28"/>
        </w:rPr>
        <w:t xml:space="preserve"> </w:t>
      </w:r>
      <w:r w:rsidRPr="005E024D">
        <w:rPr>
          <w:sz w:val="28"/>
          <w:szCs w:val="28"/>
        </w:rPr>
        <w:sym w:font="Symbol" w:char="F03E"/>
      </w:r>
      <w:r w:rsidRPr="005E024D">
        <w:rPr>
          <w:sz w:val="28"/>
          <w:szCs w:val="28"/>
        </w:rPr>
        <w:t>1</w:t>
      </w:r>
      <w:r w:rsidRPr="00C2511C">
        <w:rPr>
          <w:sz w:val="28"/>
          <w:szCs w:val="28"/>
        </w:rPr>
        <w:t xml:space="preserve">, значение </w:t>
      </w:r>
      <w:r w:rsidRPr="005E024D">
        <w:rPr>
          <w:sz w:val="28"/>
          <w:szCs w:val="28"/>
        </w:rPr>
        <w:t>СД</w:t>
      </w:r>
      <w:r w:rsidRPr="005E024D">
        <w:rPr>
          <w:sz w:val="28"/>
          <w:szCs w:val="28"/>
          <w:vertAlign w:val="subscript"/>
        </w:rPr>
        <w:t>мппз</w:t>
      </w:r>
      <w:r w:rsidRPr="00C2511C">
        <w:rPr>
          <w:sz w:val="28"/>
          <w:szCs w:val="28"/>
        </w:rPr>
        <w:t xml:space="preserve"> принимается равным 1.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bookmarkStart w:id="79" w:name="sub_3008"/>
      <w:r w:rsidRPr="00C2511C">
        <w:rPr>
          <w:rFonts w:ascii="Times New Roman" w:hAnsi="Times New Roman"/>
          <w:sz w:val="28"/>
          <w:szCs w:val="28"/>
        </w:rPr>
        <w:t>VIII. Оценка эффективности реализации муниципальной программы</w:t>
      </w:r>
    </w:p>
    <w:bookmarkEnd w:id="79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bookmarkStart w:id="80" w:name="sub_3819"/>
      <w:r w:rsidRPr="00C2511C">
        <w:rPr>
          <w:sz w:val="28"/>
          <w:szCs w:val="28"/>
        </w:rPr>
        <w:t>19.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80"/>
    <w:p w:rsidR="000B07A2" w:rsidRPr="005E024D" w:rsidRDefault="000B07A2" w:rsidP="000B07A2">
      <w:pPr>
        <w:pStyle w:val="affff9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E024D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</w:t>
      </w:r>
      <w:r w:rsidRPr="005E024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</w:p>
    <w:p w:rsidR="000B07A2" w:rsidRPr="005E024D" w:rsidRDefault="000B07A2" w:rsidP="000B07A2">
      <w:pPr>
        <w:pStyle w:val="affff9"/>
        <w:ind w:firstLine="567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E024D">
        <w:rPr>
          <w:rFonts w:ascii="Times New Roman" w:hAnsi="Times New Roman"/>
          <w:sz w:val="28"/>
          <w:szCs w:val="28"/>
        </w:rPr>
        <w:t>ЭР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</w:t>
      </w:r>
      <w:r w:rsidRPr="005E024D">
        <w:rPr>
          <w:rFonts w:ascii="Times New Roman" w:hAnsi="Times New Roman"/>
          <w:sz w:val="28"/>
          <w:szCs w:val="28"/>
        </w:rPr>
        <w:t>= 0,5*СР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</w:t>
      </w:r>
      <w:r w:rsidRPr="005E024D">
        <w:rPr>
          <w:rFonts w:ascii="Times New Roman" w:hAnsi="Times New Roman"/>
          <w:sz w:val="28"/>
          <w:szCs w:val="28"/>
        </w:rPr>
        <w:t>+0,5*</w:t>
      </w:r>
      <w:r w:rsidRPr="005E024D">
        <w:rPr>
          <w:rFonts w:ascii="Times New Roman" w:hAnsi="Times New Roman"/>
          <w:sz w:val="28"/>
          <w:szCs w:val="28"/>
        </w:rPr>
        <w:sym w:font="Symbol" w:char="F0E5"/>
      </w:r>
      <w:r w:rsidRPr="005E024D">
        <w:rPr>
          <w:rFonts w:ascii="Times New Roman" w:hAnsi="Times New Roman"/>
          <w:sz w:val="28"/>
          <w:szCs w:val="28"/>
        </w:rPr>
        <w:t>(ЭР</w:t>
      </w:r>
      <w:r w:rsidRPr="005E024D">
        <w:rPr>
          <w:rFonts w:ascii="Times New Roman" w:hAnsi="Times New Roman"/>
          <w:sz w:val="28"/>
          <w:szCs w:val="28"/>
          <w:vertAlign w:val="subscript"/>
        </w:rPr>
        <w:t>п/п</w:t>
      </w:r>
      <w:r w:rsidRPr="005E024D">
        <w:rPr>
          <w:rFonts w:ascii="Times New Roman" w:hAnsi="Times New Roman"/>
          <w:sz w:val="28"/>
          <w:szCs w:val="28"/>
        </w:rPr>
        <w:t>*</w:t>
      </w:r>
      <w:r w:rsidRPr="005E024D">
        <w:rPr>
          <w:rFonts w:ascii="Times New Roman" w:hAnsi="Times New Roman"/>
          <w:sz w:val="28"/>
          <w:szCs w:val="28"/>
          <w:lang w:val="en-US"/>
        </w:rPr>
        <w:t>k</w:t>
      </w:r>
      <w:r w:rsidRPr="005E024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5E024D">
        <w:rPr>
          <w:rFonts w:ascii="Times New Roman" w:hAnsi="Times New Roman"/>
          <w:sz w:val="28"/>
          <w:szCs w:val="28"/>
        </w:rPr>
        <w:t>), где:</w:t>
      </w:r>
    </w:p>
    <w:p w:rsidR="000B07A2" w:rsidRPr="005E024D" w:rsidRDefault="000B07A2" w:rsidP="000B07A2">
      <w:pPr>
        <w:pStyle w:val="affff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E024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1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5E024D" w:rsidRDefault="000B07A2" w:rsidP="000B07A2">
      <w:pPr>
        <w:pStyle w:val="affff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024D">
        <w:rPr>
          <w:rFonts w:ascii="Times New Roman" w:hAnsi="Times New Roman"/>
          <w:sz w:val="28"/>
          <w:szCs w:val="28"/>
        </w:rPr>
        <w:t>ЭР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</w:t>
      </w:r>
      <w:r w:rsidRPr="005E024D">
        <w:rPr>
          <w:rFonts w:ascii="Times New Roman" w:hAnsi="Times New Roman"/>
          <w:sz w:val="28"/>
          <w:szCs w:val="28"/>
        </w:rPr>
        <w:t xml:space="preserve"> – эффективность реализации муниципальной программы; </w:t>
      </w:r>
    </w:p>
    <w:p w:rsidR="000B07A2" w:rsidRPr="00C2511C" w:rsidRDefault="000B07A2" w:rsidP="000B07A2">
      <w:pPr>
        <w:pStyle w:val="affff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024D">
        <w:rPr>
          <w:rFonts w:ascii="Times New Roman" w:hAnsi="Times New Roman"/>
          <w:sz w:val="28"/>
          <w:szCs w:val="28"/>
        </w:rPr>
        <w:t>СР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</w:t>
      </w:r>
      <w:r w:rsidRPr="005E024D">
        <w:rPr>
          <w:rFonts w:ascii="Times New Roman" w:hAnsi="Times New Roman"/>
          <w:sz w:val="28"/>
          <w:szCs w:val="28"/>
        </w:rPr>
        <w:t xml:space="preserve"> – степень реализации муниципальной программы; 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эффективность реализации подпрограммы;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925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коэффициент значимости подпрограммы для достижения целей муниципальной программы (определяется в составе подпрограммы, </w:t>
      </w:r>
      <w:r>
        <w:rPr>
          <w:noProof/>
          <w:sz w:val="28"/>
          <w:szCs w:val="28"/>
        </w:rPr>
        <w:drawing>
          <wp:inline distT="0" distB="0" distL="0" distR="0">
            <wp:extent cx="476250" cy="2381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).</w:t>
      </w:r>
    </w:p>
    <w:p w:rsidR="000B07A2" w:rsidRPr="00C2511C" w:rsidRDefault="000B07A2" w:rsidP="000B07A2">
      <w:pPr>
        <w:rPr>
          <w:sz w:val="28"/>
          <w:szCs w:val="28"/>
        </w:rPr>
      </w:pPr>
      <w:bookmarkStart w:id="81" w:name="sub_3820"/>
      <w:r w:rsidRPr="00C2511C">
        <w:rPr>
          <w:sz w:val="28"/>
          <w:szCs w:val="28"/>
        </w:rPr>
        <w:t xml:space="preserve">20. Эффективность реализации муниципальной программы признается высокой в случае, если значение </w:t>
      </w:r>
      <w:r w:rsidRPr="005E024D">
        <w:rPr>
          <w:sz w:val="28"/>
          <w:szCs w:val="28"/>
        </w:rPr>
        <w:t>ЭР</w:t>
      </w:r>
      <w:r w:rsidRPr="005E024D">
        <w:rPr>
          <w:sz w:val="28"/>
          <w:szCs w:val="28"/>
          <w:vertAlign w:val="subscript"/>
        </w:rPr>
        <w:t>мп</w:t>
      </w:r>
      <w:r>
        <w:rPr>
          <w:sz w:val="28"/>
          <w:szCs w:val="28"/>
          <w:vertAlign w:val="subscript"/>
        </w:rPr>
        <w:t xml:space="preserve"> </w:t>
      </w:r>
      <w:r w:rsidRPr="00C2511C">
        <w:rPr>
          <w:sz w:val="28"/>
          <w:szCs w:val="28"/>
        </w:rPr>
        <w:t xml:space="preserve"> составляет не менее 0,9</w:t>
      </w:r>
      <w:r>
        <w:rPr>
          <w:sz w:val="28"/>
          <w:szCs w:val="28"/>
        </w:rPr>
        <w:t>5</w:t>
      </w:r>
      <w:r w:rsidRPr="00C2511C">
        <w:rPr>
          <w:sz w:val="28"/>
          <w:szCs w:val="28"/>
        </w:rPr>
        <w:t>.</w:t>
      </w:r>
    </w:p>
    <w:bookmarkEnd w:id="81"/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Pr="005E024D">
        <w:rPr>
          <w:sz w:val="28"/>
          <w:szCs w:val="28"/>
        </w:rPr>
        <w:t>ЭР</w:t>
      </w:r>
      <w:r w:rsidRPr="005E024D">
        <w:rPr>
          <w:sz w:val="28"/>
          <w:szCs w:val="28"/>
          <w:vertAlign w:val="subscript"/>
        </w:rPr>
        <w:t>мп</w:t>
      </w:r>
      <w:r w:rsidRPr="00C2511C">
        <w:rPr>
          <w:sz w:val="28"/>
          <w:szCs w:val="28"/>
        </w:rPr>
        <w:t xml:space="preserve"> составляет не менее 0,8</w:t>
      </w:r>
      <w:r>
        <w:rPr>
          <w:sz w:val="28"/>
          <w:szCs w:val="28"/>
        </w:rPr>
        <w:t>5</w:t>
      </w:r>
      <w:r w:rsidRPr="00C2511C">
        <w:rPr>
          <w:sz w:val="28"/>
          <w:szCs w:val="28"/>
        </w:rPr>
        <w:t>.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5E024D">
        <w:rPr>
          <w:sz w:val="28"/>
          <w:szCs w:val="28"/>
        </w:rPr>
        <w:t>ЭР</w:t>
      </w:r>
      <w:r w:rsidRPr="005E024D">
        <w:rPr>
          <w:sz w:val="28"/>
          <w:szCs w:val="28"/>
          <w:vertAlign w:val="subscript"/>
        </w:rPr>
        <w:t>мп</w:t>
      </w:r>
      <w:r w:rsidRPr="00C2511C">
        <w:rPr>
          <w:sz w:val="28"/>
          <w:szCs w:val="28"/>
        </w:rPr>
        <w:t xml:space="preserve"> составляет не менее 0,7</w:t>
      </w:r>
      <w:r>
        <w:rPr>
          <w:sz w:val="28"/>
          <w:szCs w:val="28"/>
        </w:rPr>
        <w:t>5</w:t>
      </w:r>
      <w:r w:rsidRPr="00C2511C">
        <w:rPr>
          <w:sz w:val="28"/>
          <w:szCs w:val="28"/>
        </w:rPr>
        <w:t>.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affff3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2511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 </w:t>
      </w:r>
    </w:p>
    <w:p w:rsidR="000B07A2" w:rsidRPr="00C638CD" w:rsidRDefault="000B07A2" w:rsidP="000B07A2">
      <w:pPr>
        <w:ind w:firstLine="698"/>
        <w:jc w:val="right"/>
        <w:rPr>
          <w:sz w:val="24"/>
          <w:szCs w:val="24"/>
        </w:rPr>
      </w:pPr>
      <w:r w:rsidRPr="00C638CD">
        <w:rPr>
          <w:rStyle w:val="a7"/>
          <w:b w:val="0"/>
          <w:bCs w:val="0"/>
          <w:sz w:val="24"/>
          <w:szCs w:val="24"/>
        </w:rPr>
        <w:t>Приложение № 4</w:t>
      </w:r>
      <w:r w:rsidRPr="00C638CD">
        <w:rPr>
          <w:rStyle w:val="a7"/>
          <w:b w:val="0"/>
          <w:bCs w:val="0"/>
          <w:sz w:val="24"/>
          <w:szCs w:val="24"/>
        </w:rPr>
        <w:br/>
        <w:t xml:space="preserve">к </w:t>
      </w:r>
      <w:hyperlink w:anchor="sub_10000" w:history="1">
        <w:r w:rsidRPr="00C638CD">
          <w:rPr>
            <w:rStyle w:val="a6"/>
            <w:b w:val="0"/>
            <w:sz w:val="24"/>
            <w:szCs w:val="24"/>
          </w:rPr>
          <w:t>порядку</w:t>
        </w:r>
      </w:hyperlink>
      <w:r w:rsidRPr="00C638CD">
        <w:rPr>
          <w:rStyle w:val="a7"/>
          <w:b w:val="0"/>
          <w:bCs w:val="0"/>
          <w:sz w:val="24"/>
          <w:szCs w:val="24"/>
        </w:rPr>
        <w:t xml:space="preserve"> разработки, реализации</w:t>
      </w:r>
      <w:r w:rsidRPr="00C638CD">
        <w:rPr>
          <w:rStyle w:val="a7"/>
          <w:b w:val="0"/>
          <w:bCs w:val="0"/>
          <w:sz w:val="24"/>
          <w:szCs w:val="24"/>
        </w:rPr>
        <w:br/>
        <w:t>и оценки эффективности</w:t>
      </w:r>
      <w:r w:rsidRPr="00C638CD">
        <w:rPr>
          <w:rStyle w:val="a7"/>
          <w:b w:val="0"/>
          <w:bCs w:val="0"/>
          <w:sz w:val="24"/>
          <w:szCs w:val="24"/>
        </w:rPr>
        <w:br/>
        <w:t>муниципальных программ</w:t>
      </w:r>
      <w:r w:rsidRPr="00C638CD">
        <w:rPr>
          <w:rStyle w:val="a7"/>
          <w:b w:val="0"/>
          <w:bCs w:val="0"/>
          <w:sz w:val="24"/>
          <w:szCs w:val="24"/>
        </w:rPr>
        <w:br/>
      </w:r>
    </w:p>
    <w:p w:rsidR="000B07A2" w:rsidRDefault="000B07A2" w:rsidP="000B07A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A07A66">
        <w:rPr>
          <w:rFonts w:ascii="Times New Roman" w:hAnsi="Times New Roman"/>
          <w:sz w:val="28"/>
          <w:szCs w:val="28"/>
        </w:rPr>
        <w:t>Методика</w:t>
      </w:r>
      <w:r w:rsidRPr="00A07A66">
        <w:rPr>
          <w:rFonts w:ascii="Times New Roman" w:hAnsi="Times New Roman"/>
          <w:sz w:val="28"/>
          <w:szCs w:val="28"/>
        </w:rPr>
        <w:br/>
        <w:t xml:space="preserve">оценки эффективности бюджетных расходов на реализацию муниципальных программ Беляевского района </w:t>
      </w:r>
    </w:p>
    <w:p w:rsidR="000B07A2" w:rsidRPr="00A07A66" w:rsidRDefault="000B07A2" w:rsidP="000B07A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A07A66">
        <w:rPr>
          <w:rFonts w:ascii="Times New Roman" w:hAnsi="Times New Roman"/>
          <w:sz w:val="28"/>
          <w:szCs w:val="28"/>
        </w:rPr>
        <w:t>на стадии их планирования</w:t>
      </w:r>
    </w:p>
    <w:p w:rsidR="000B07A2" w:rsidRPr="00A07A66" w:rsidRDefault="000B07A2" w:rsidP="000B07A2">
      <w:pPr>
        <w:spacing w:after="100" w:afterAutospacing="1"/>
        <w:rPr>
          <w:sz w:val="28"/>
          <w:szCs w:val="28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200"/>
        <w:gridCol w:w="2040"/>
        <w:gridCol w:w="1920"/>
        <w:gridCol w:w="2160"/>
      </w:tblGrid>
      <w:tr w:rsidR="000B07A2" w:rsidRPr="00A07A66" w:rsidTr="005259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Критерии параметра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0B07A2" w:rsidRPr="00A07A66" w:rsidTr="005259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07A2" w:rsidRPr="00A07A66" w:rsidTr="0052592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Соответствие задач и показателей цели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B07A2" w:rsidRPr="00A07A66" w:rsidTr="0052592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 соответствуют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Согласованность и непротиворечивость основных мероприятий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B07A2" w:rsidRPr="00A07A66" w:rsidTr="0052592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Достаточность и обоснованность состава основных мероприятий муниципальной программы для достижения цели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07A2" w:rsidRPr="00A07A66" w:rsidTr="00525920">
        <w:trPr>
          <w:trHeight w:val="44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84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Наличие общественных обсуждений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B07A2" w:rsidRPr="00A07A66" w:rsidTr="0052592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муниципальной программе показателей результативности, установленных соглашениями с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  Оренбургской области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(в случае софинансирования мероприятий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. При отсутствии софинансирования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 присваивается максимальный балл)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B07A2" w:rsidRPr="00A07A66" w:rsidTr="0052592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7A2" w:rsidRPr="00A07A66" w:rsidRDefault="000B07A2" w:rsidP="000B07A2">
      <w:pPr>
        <w:rPr>
          <w:sz w:val="28"/>
          <w:szCs w:val="28"/>
        </w:rPr>
      </w:pPr>
    </w:p>
    <w:p w:rsidR="000B07A2" w:rsidRDefault="000B07A2" w:rsidP="000B07A2">
      <w:pPr>
        <w:rPr>
          <w:sz w:val="28"/>
          <w:szCs w:val="28"/>
        </w:rPr>
      </w:pPr>
    </w:p>
    <w:p w:rsidR="000B07A2" w:rsidRPr="007F085A" w:rsidRDefault="000B07A2" w:rsidP="000C5731">
      <w:pPr>
        <w:ind w:firstLine="698"/>
        <w:jc w:val="right"/>
        <w:rPr>
          <w:sz w:val="28"/>
          <w:szCs w:val="28"/>
        </w:rPr>
      </w:pPr>
      <w:r w:rsidRPr="00C638CD">
        <w:rPr>
          <w:rStyle w:val="a7"/>
          <w:b w:val="0"/>
          <w:bCs w:val="0"/>
          <w:sz w:val="24"/>
          <w:szCs w:val="24"/>
        </w:rPr>
        <w:lastRenderedPageBreak/>
        <w:t>Приложение № 5</w:t>
      </w:r>
      <w:r w:rsidRPr="00C638CD">
        <w:rPr>
          <w:rStyle w:val="a7"/>
          <w:b w:val="0"/>
          <w:bCs w:val="0"/>
          <w:sz w:val="24"/>
          <w:szCs w:val="24"/>
        </w:rPr>
        <w:br/>
        <w:t xml:space="preserve">к </w:t>
      </w:r>
      <w:hyperlink w:anchor="sub_10000" w:history="1">
        <w:r w:rsidRPr="00C638CD">
          <w:rPr>
            <w:rStyle w:val="a6"/>
            <w:b w:val="0"/>
            <w:sz w:val="24"/>
            <w:szCs w:val="24"/>
          </w:rPr>
          <w:t>порядку</w:t>
        </w:r>
      </w:hyperlink>
      <w:r w:rsidRPr="00C638CD">
        <w:rPr>
          <w:rStyle w:val="a7"/>
          <w:b w:val="0"/>
          <w:bCs w:val="0"/>
          <w:sz w:val="24"/>
          <w:szCs w:val="24"/>
        </w:rPr>
        <w:t xml:space="preserve"> разработки, реализации</w:t>
      </w:r>
      <w:r w:rsidRPr="00C638CD">
        <w:rPr>
          <w:rStyle w:val="a7"/>
          <w:b w:val="0"/>
          <w:bCs w:val="0"/>
          <w:sz w:val="24"/>
          <w:szCs w:val="24"/>
        </w:rPr>
        <w:br/>
        <w:t>и оценки эффективности</w:t>
      </w:r>
      <w:r w:rsidRPr="00C638CD">
        <w:rPr>
          <w:rStyle w:val="a7"/>
          <w:b w:val="0"/>
          <w:bCs w:val="0"/>
          <w:sz w:val="24"/>
          <w:szCs w:val="24"/>
        </w:rPr>
        <w:br/>
        <w:t>муниципальных программ</w:t>
      </w:r>
      <w:r w:rsidRPr="00C638CD">
        <w:rPr>
          <w:rStyle w:val="a7"/>
          <w:b w:val="0"/>
          <w:bCs w:val="0"/>
          <w:sz w:val="24"/>
          <w:szCs w:val="24"/>
        </w:rPr>
        <w:br/>
      </w:r>
    </w:p>
    <w:p w:rsidR="000B07A2" w:rsidRPr="00C3636B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r w:rsidRPr="007F085A">
        <w:rPr>
          <w:rFonts w:ascii="Times New Roman" w:hAnsi="Times New Roman"/>
          <w:sz w:val="28"/>
          <w:szCs w:val="28"/>
        </w:rPr>
        <w:t>Методика</w:t>
      </w:r>
      <w:r w:rsidRPr="007F085A">
        <w:rPr>
          <w:rFonts w:ascii="Times New Roman" w:hAnsi="Times New Roman"/>
          <w:sz w:val="28"/>
          <w:szCs w:val="28"/>
        </w:rPr>
        <w:br/>
        <w:t>оценки эффективности бюджетных расходов на реализацию муниципальных программ Беляевского района по результатам их исполнения</w:t>
      </w:r>
    </w:p>
    <w:p w:rsidR="000B07A2" w:rsidRPr="00C3636B" w:rsidRDefault="000B07A2" w:rsidP="000B07A2"/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380"/>
        <w:gridCol w:w="2520"/>
        <w:gridCol w:w="1964"/>
        <w:gridCol w:w="1756"/>
      </w:tblGrid>
      <w:tr w:rsidR="000B07A2" w:rsidRPr="00A07A66" w:rsidTr="0052592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Критерии параметра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0B07A2" w:rsidRPr="00A07A66" w:rsidTr="0052592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07A2" w:rsidRPr="00A07A66" w:rsidTr="0052592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сроков наступления контрольных событий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плана реализации муниципальной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Полнота использования поступивших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межбюджетных трансфертов, учитываемых в программе (рассчитывается как отношение абсолютного отклонения кассовых расходов за счет межбюджетных трансфертов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</w:t>
            </w:r>
            <w:hyperlink r:id="rId62" w:history="1">
              <w:r w:rsidRPr="00C919A1">
                <w:rPr>
                  <w:rStyle w:val="a6"/>
                  <w:rFonts w:ascii="Times New Roman" w:hAnsi="Times New Roman"/>
                  <w:b w:val="0"/>
                  <w:sz w:val="28"/>
                  <w:szCs w:val="28"/>
                </w:rPr>
                <w:t xml:space="preserve"> областного бюджет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сводной бюджетной росписью по состоянию на конец отчетного года,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выраженное в процентах) (при отсутствии в программе мероприятий, реализуемых за счет поступающих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областного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межбюджетных трансфертов, присваивается максимальный балл)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0 - 2 процента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2 - 5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5 - 10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10 - 15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свыше 15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5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Соответствие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запланированных затрат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на реализацию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муниципальной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программы фактическим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(рассчитывается как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отношение абсолютного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отклонения кассовых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расходов от бюджетных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ассигнований,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утвержденных сводной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бюджетной росписью по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состоянию на 1 января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отчетного года, к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бюджетным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ассигнованиям,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утвержденным сводной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бюджетной росписью по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состоянию на 1 января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отчетного года (без учета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межбюджетных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трансфертов из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областного бюджета,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имеющих целевое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назначение), выраженное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в процентах) (в случае,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если муниципальная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>программа реализуется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исключительно за счет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поступающих из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областного бюджета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целевых межбюджетных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трансфертов,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присваивается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>максимальный балл</w:t>
            </w:r>
          </w:p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B07A2" w:rsidRPr="00A07A66" w:rsidTr="00525920">
        <w:trPr>
          <w:trHeight w:val="46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5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46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90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внесенных в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программу изменений в отчетном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случаев внесения изменений, связанных с отражением средств областного бюджета, полученных на условиях софинансирования)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7 и более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целей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значений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(индикаторов)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95 - 100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90 - 95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80 - 90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70 - 80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менее 70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Степень реализации подпрограмм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 случае если муниципальная программа не содержит подпрограмм, критерию присваивается максимальное значение)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95 - 100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90 - 95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80 - 90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70 - 80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менее 70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недостоверны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правонарушений, выявленных в ходе внутреннего и внешнего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5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официальном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B07A2" w:rsidRPr="00A07A66" w:rsidTr="00525920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02E" w:rsidRPr="00C2511C" w:rsidRDefault="009D702E" w:rsidP="009D702E">
      <w:pPr>
        <w:rPr>
          <w:sz w:val="28"/>
          <w:szCs w:val="28"/>
        </w:rPr>
      </w:pPr>
    </w:p>
    <w:sectPr w:rsidR="009D702E" w:rsidRPr="00C2511C" w:rsidSect="000B07A2">
      <w:pgSz w:w="11905" w:h="16837"/>
      <w:pgMar w:top="799" w:right="1134" w:bottom="79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01" w:rsidRDefault="00A34001" w:rsidP="004617A4">
      <w:r>
        <w:separator/>
      </w:r>
    </w:p>
  </w:endnote>
  <w:endnote w:type="continuationSeparator" w:id="1">
    <w:p w:rsidR="00A34001" w:rsidRDefault="00A34001" w:rsidP="0046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01" w:rsidRDefault="00A34001" w:rsidP="004617A4">
      <w:r>
        <w:separator/>
      </w:r>
    </w:p>
  </w:footnote>
  <w:footnote w:type="continuationSeparator" w:id="1">
    <w:p w:rsidR="00A34001" w:rsidRDefault="00A34001" w:rsidP="00461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6D73"/>
    <w:multiLevelType w:val="hybridMultilevel"/>
    <w:tmpl w:val="8830F85C"/>
    <w:lvl w:ilvl="0" w:tplc="A73089D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777646E0">
      <w:numFmt w:val="none"/>
      <w:lvlText w:val=""/>
      <w:lvlJc w:val="left"/>
      <w:pPr>
        <w:tabs>
          <w:tab w:val="num" w:pos="360"/>
        </w:tabs>
      </w:pPr>
    </w:lvl>
    <w:lvl w:ilvl="2" w:tplc="4BBA73CA">
      <w:numFmt w:val="none"/>
      <w:lvlText w:val=""/>
      <w:lvlJc w:val="left"/>
      <w:pPr>
        <w:tabs>
          <w:tab w:val="num" w:pos="360"/>
        </w:tabs>
      </w:pPr>
    </w:lvl>
    <w:lvl w:ilvl="3" w:tplc="74963BE2">
      <w:numFmt w:val="none"/>
      <w:lvlText w:val=""/>
      <w:lvlJc w:val="left"/>
      <w:pPr>
        <w:tabs>
          <w:tab w:val="num" w:pos="360"/>
        </w:tabs>
      </w:pPr>
    </w:lvl>
    <w:lvl w:ilvl="4" w:tplc="B1B6371C">
      <w:numFmt w:val="none"/>
      <w:lvlText w:val=""/>
      <w:lvlJc w:val="left"/>
      <w:pPr>
        <w:tabs>
          <w:tab w:val="num" w:pos="360"/>
        </w:tabs>
      </w:pPr>
    </w:lvl>
    <w:lvl w:ilvl="5" w:tplc="BCB26862">
      <w:numFmt w:val="none"/>
      <w:lvlText w:val=""/>
      <w:lvlJc w:val="left"/>
      <w:pPr>
        <w:tabs>
          <w:tab w:val="num" w:pos="360"/>
        </w:tabs>
      </w:pPr>
    </w:lvl>
    <w:lvl w:ilvl="6" w:tplc="09B6C72C">
      <w:numFmt w:val="none"/>
      <w:lvlText w:val=""/>
      <w:lvlJc w:val="left"/>
      <w:pPr>
        <w:tabs>
          <w:tab w:val="num" w:pos="360"/>
        </w:tabs>
      </w:pPr>
    </w:lvl>
    <w:lvl w:ilvl="7" w:tplc="5700F858">
      <w:numFmt w:val="none"/>
      <w:lvlText w:val=""/>
      <w:lvlJc w:val="left"/>
      <w:pPr>
        <w:tabs>
          <w:tab w:val="num" w:pos="360"/>
        </w:tabs>
      </w:pPr>
    </w:lvl>
    <w:lvl w:ilvl="8" w:tplc="E506DC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2EF7259"/>
    <w:multiLevelType w:val="hybridMultilevel"/>
    <w:tmpl w:val="4D30B61C"/>
    <w:lvl w:ilvl="0" w:tplc="D096B4DC">
      <w:start w:val="1"/>
      <w:numFmt w:val="decimal"/>
      <w:lvlText w:val="%1."/>
      <w:lvlJc w:val="left"/>
      <w:pPr>
        <w:ind w:left="9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48E"/>
    <w:rsid w:val="0000033B"/>
    <w:rsid w:val="00004B68"/>
    <w:rsid w:val="00004DAD"/>
    <w:rsid w:val="00014A9A"/>
    <w:rsid w:val="0002488D"/>
    <w:rsid w:val="00052AF3"/>
    <w:rsid w:val="00064334"/>
    <w:rsid w:val="0006603E"/>
    <w:rsid w:val="00072941"/>
    <w:rsid w:val="000A5401"/>
    <w:rsid w:val="000B07A2"/>
    <w:rsid w:val="000B4815"/>
    <w:rsid w:val="000B7AE4"/>
    <w:rsid w:val="000C430E"/>
    <w:rsid w:val="000C5731"/>
    <w:rsid w:val="000E221E"/>
    <w:rsid w:val="000E5F80"/>
    <w:rsid w:val="000F0217"/>
    <w:rsid w:val="000F4142"/>
    <w:rsid w:val="000F4D0C"/>
    <w:rsid w:val="0011721E"/>
    <w:rsid w:val="00121B35"/>
    <w:rsid w:val="00123568"/>
    <w:rsid w:val="00124649"/>
    <w:rsid w:val="00127748"/>
    <w:rsid w:val="0013109B"/>
    <w:rsid w:val="00131132"/>
    <w:rsid w:val="00135809"/>
    <w:rsid w:val="00136323"/>
    <w:rsid w:val="00150A87"/>
    <w:rsid w:val="00152F40"/>
    <w:rsid w:val="00161A01"/>
    <w:rsid w:val="00175987"/>
    <w:rsid w:val="001823B6"/>
    <w:rsid w:val="00193D78"/>
    <w:rsid w:val="00195E0B"/>
    <w:rsid w:val="001A5653"/>
    <w:rsid w:val="001A57C7"/>
    <w:rsid w:val="001B1238"/>
    <w:rsid w:val="001B38F5"/>
    <w:rsid w:val="001D017B"/>
    <w:rsid w:val="001D6748"/>
    <w:rsid w:val="001E61D1"/>
    <w:rsid w:val="001F2AB2"/>
    <w:rsid w:val="00200C1D"/>
    <w:rsid w:val="00204433"/>
    <w:rsid w:val="00205058"/>
    <w:rsid w:val="00212836"/>
    <w:rsid w:val="00223C65"/>
    <w:rsid w:val="00235AF9"/>
    <w:rsid w:val="00250325"/>
    <w:rsid w:val="00271C6A"/>
    <w:rsid w:val="00281A59"/>
    <w:rsid w:val="0028438F"/>
    <w:rsid w:val="0029479F"/>
    <w:rsid w:val="002A6C0D"/>
    <w:rsid w:val="002C3980"/>
    <w:rsid w:val="002C457B"/>
    <w:rsid w:val="002C5A04"/>
    <w:rsid w:val="002D33FC"/>
    <w:rsid w:val="002E10F4"/>
    <w:rsid w:val="002E225B"/>
    <w:rsid w:val="002E2CDB"/>
    <w:rsid w:val="002E7D4A"/>
    <w:rsid w:val="002F029A"/>
    <w:rsid w:val="002F3DFF"/>
    <w:rsid w:val="003016B5"/>
    <w:rsid w:val="0030241C"/>
    <w:rsid w:val="00316D4D"/>
    <w:rsid w:val="00317E2B"/>
    <w:rsid w:val="00334D0C"/>
    <w:rsid w:val="00345AB4"/>
    <w:rsid w:val="00353020"/>
    <w:rsid w:val="00363F88"/>
    <w:rsid w:val="003726D9"/>
    <w:rsid w:val="00380805"/>
    <w:rsid w:val="00386095"/>
    <w:rsid w:val="00390002"/>
    <w:rsid w:val="003950B1"/>
    <w:rsid w:val="003A4373"/>
    <w:rsid w:val="003A72BB"/>
    <w:rsid w:val="003A7C7F"/>
    <w:rsid w:val="003B51DF"/>
    <w:rsid w:val="003C0237"/>
    <w:rsid w:val="003C5ED9"/>
    <w:rsid w:val="003E08FC"/>
    <w:rsid w:val="003E2F0F"/>
    <w:rsid w:val="003F5B5E"/>
    <w:rsid w:val="00432307"/>
    <w:rsid w:val="00433790"/>
    <w:rsid w:val="00436C1C"/>
    <w:rsid w:val="00443B57"/>
    <w:rsid w:val="00452890"/>
    <w:rsid w:val="004534AB"/>
    <w:rsid w:val="004617A4"/>
    <w:rsid w:val="00465A04"/>
    <w:rsid w:val="00476712"/>
    <w:rsid w:val="00484EDE"/>
    <w:rsid w:val="00491FF2"/>
    <w:rsid w:val="004953DB"/>
    <w:rsid w:val="004A08D1"/>
    <w:rsid w:val="004A5C5D"/>
    <w:rsid w:val="004B7684"/>
    <w:rsid w:val="004C1F39"/>
    <w:rsid w:val="004C3879"/>
    <w:rsid w:val="004C7A13"/>
    <w:rsid w:val="004D4F52"/>
    <w:rsid w:val="004E0F9C"/>
    <w:rsid w:val="004E6757"/>
    <w:rsid w:val="004F2852"/>
    <w:rsid w:val="0050478A"/>
    <w:rsid w:val="005148CA"/>
    <w:rsid w:val="0052128C"/>
    <w:rsid w:val="00521F01"/>
    <w:rsid w:val="005243ED"/>
    <w:rsid w:val="00525920"/>
    <w:rsid w:val="005434B6"/>
    <w:rsid w:val="005534B4"/>
    <w:rsid w:val="0055463A"/>
    <w:rsid w:val="00561A29"/>
    <w:rsid w:val="00576E6C"/>
    <w:rsid w:val="00577C6C"/>
    <w:rsid w:val="00581320"/>
    <w:rsid w:val="00586F6F"/>
    <w:rsid w:val="005876AB"/>
    <w:rsid w:val="005A27A5"/>
    <w:rsid w:val="005A7F0D"/>
    <w:rsid w:val="005B076A"/>
    <w:rsid w:val="005B0D06"/>
    <w:rsid w:val="005C002E"/>
    <w:rsid w:val="005C777D"/>
    <w:rsid w:val="005D4F37"/>
    <w:rsid w:val="005E5144"/>
    <w:rsid w:val="005E7B81"/>
    <w:rsid w:val="00612D71"/>
    <w:rsid w:val="0062453F"/>
    <w:rsid w:val="006504C0"/>
    <w:rsid w:val="00650767"/>
    <w:rsid w:val="006535CF"/>
    <w:rsid w:val="00657BF3"/>
    <w:rsid w:val="00670B58"/>
    <w:rsid w:val="006725C3"/>
    <w:rsid w:val="006728FF"/>
    <w:rsid w:val="00676984"/>
    <w:rsid w:val="006800BE"/>
    <w:rsid w:val="00680FF5"/>
    <w:rsid w:val="00681A58"/>
    <w:rsid w:val="00687410"/>
    <w:rsid w:val="006920CD"/>
    <w:rsid w:val="00693261"/>
    <w:rsid w:val="006936D7"/>
    <w:rsid w:val="006A7525"/>
    <w:rsid w:val="006D49A1"/>
    <w:rsid w:val="006D5471"/>
    <w:rsid w:val="006D77E8"/>
    <w:rsid w:val="006E486A"/>
    <w:rsid w:val="0070142C"/>
    <w:rsid w:val="00710C8F"/>
    <w:rsid w:val="00711616"/>
    <w:rsid w:val="00723AFA"/>
    <w:rsid w:val="007268EF"/>
    <w:rsid w:val="00733FA5"/>
    <w:rsid w:val="00734D56"/>
    <w:rsid w:val="00736D4D"/>
    <w:rsid w:val="007425FF"/>
    <w:rsid w:val="0075641B"/>
    <w:rsid w:val="00756755"/>
    <w:rsid w:val="00761238"/>
    <w:rsid w:val="00761A61"/>
    <w:rsid w:val="007751F2"/>
    <w:rsid w:val="00775D6C"/>
    <w:rsid w:val="00780968"/>
    <w:rsid w:val="007813D7"/>
    <w:rsid w:val="007839A1"/>
    <w:rsid w:val="00784A0A"/>
    <w:rsid w:val="007A100D"/>
    <w:rsid w:val="007A44C0"/>
    <w:rsid w:val="007B544D"/>
    <w:rsid w:val="007B6EE9"/>
    <w:rsid w:val="007D5DA5"/>
    <w:rsid w:val="007D7439"/>
    <w:rsid w:val="007E7A9A"/>
    <w:rsid w:val="00802378"/>
    <w:rsid w:val="00804B16"/>
    <w:rsid w:val="00805E3C"/>
    <w:rsid w:val="00810F22"/>
    <w:rsid w:val="00812B6A"/>
    <w:rsid w:val="00822819"/>
    <w:rsid w:val="00823A2B"/>
    <w:rsid w:val="00831973"/>
    <w:rsid w:val="0083729A"/>
    <w:rsid w:val="0085431C"/>
    <w:rsid w:val="00861F39"/>
    <w:rsid w:val="00865258"/>
    <w:rsid w:val="008772B9"/>
    <w:rsid w:val="00895F4A"/>
    <w:rsid w:val="0089647E"/>
    <w:rsid w:val="008B2CB4"/>
    <w:rsid w:val="008B39BA"/>
    <w:rsid w:val="008B5291"/>
    <w:rsid w:val="008E16AE"/>
    <w:rsid w:val="009039CF"/>
    <w:rsid w:val="0090794C"/>
    <w:rsid w:val="00916201"/>
    <w:rsid w:val="009531DE"/>
    <w:rsid w:val="00953A17"/>
    <w:rsid w:val="00957836"/>
    <w:rsid w:val="009622DF"/>
    <w:rsid w:val="00974DC6"/>
    <w:rsid w:val="009A196A"/>
    <w:rsid w:val="009A3003"/>
    <w:rsid w:val="009A321C"/>
    <w:rsid w:val="009A415A"/>
    <w:rsid w:val="009C655D"/>
    <w:rsid w:val="009D1147"/>
    <w:rsid w:val="009D702E"/>
    <w:rsid w:val="009E1769"/>
    <w:rsid w:val="009E5AD7"/>
    <w:rsid w:val="009F1858"/>
    <w:rsid w:val="00A01510"/>
    <w:rsid w:val="00A06FFB"/>
    <w:rsid w:val="00A20628"/>
    <w:rsid w:val="00A34001"/>
    <w:rsid w:val="00A35D2E"/>
    <w:rsid w:val="00A40EB0"/>
    <w:rsid w:val="00A4116E"/>
    <w:rsid w:val="00A46889"/>
    <w:rsid w:val="00A566BF"/>
    <w:rsid w:val="00A702E1"/>
    <w:rsid w:val="00A76962"/>
    <w:rsid w:val="00A76999"/>
    <w:rsid w:val="00A76F4D"/>
    <w:rsid w:val="00A843AF"/>
    <w:rsid w:val="00A86BDD"/>
    <w:rsid w:val="00AA5C0B"/>
    <w:rsid w:val="00AA7093"/>
    <w:rsid w:val="00AC2D82"/>
    <w:rsid w:val="00AD0CC1"/>
    <w:rsid w:val="00AD3445"/>
    <w:rsid w:val="00AD7A80"/>
    <w:rsid w:val="00AE0CC4"/>
    <w:rsid w:val="00AE2A13"/>
    <w:rsid w:val="00AE3DDB"/>
    <w:rsid w:val="00AE751F"/>
    <w:rsid w:val="00AF2CBF"/>
    <w:rsid w:val="00B003B8"/>
    <w:rsid w:val="00B40912"/>
    <w:rsid w:val="00B5568F"/>
    <w:rsid w:val="00B55E0B"/>
    <w:rsid w:val="00B61AA2"/>
    <w:rsid w:val="00B6279C"/>
    <w:rsid w:val="00B82B7C"/>
    <w:rsid w:val="00BA0008"/>
    <w:rsid w:val="00BA212A"/>
    <w:rsid w:val="00BA7B39"/>
    <w:rsid w:val="00BB3EC2"/>
    <w:rsid w:val="00BC5F8C"/>
    <w:rsid w:val="00BD3D9E"/>
    <w:rsid w:val="00BD51ED"/>
    <w:rsid w:val="00BD778C"/>
    <w:rsid w:val="00BE500B"/>
    <w:rsid w:val="00BF0082"/>
    <w:rsid w:val="00BF0C80"/>
    <w:rsid w:val="00BF520D"/>
    <w:rsid w:val="00C02721"/>
    <w:rsid w:val="00C03843"/>
    <w:rsid w:val="00C25686"/>
    <w:rsid w:val="00C3358C"/>
    <w:rsid w:val="00C353FC"/>
    <w:rsid w:val="00C51A31"/>
    <w:rsid w:val="00C610E8"/>
    <w:rsid w:val="00C638CD"/>
    <w:rsid w:val="00C64C15"/>
    <w:rsid w:val="00C65795"/>
    <w:rsid w:val="00C7102A"/>
    <w:rsid w:val="00C710E1"/>
    <w:rsid w:val="00C7621B"/>
    <w:rsid w:val="00C77E89"/>
    <w:rsid w:val="00C8335A"/>
    <w:rsid w:val="00C840FA"/>
    <w:rsid w:val="00C84B48"/>
    <w:rsid w:val="00C94B2B"/>
    <w:rsid w:val="00CA3607"/>
    <w:rsid w:val="00CB4ED6"/>
    <w:rsid w:val="00CB61B3"/>
    <w:rsid w:val="00CC3460"/>
    <w:rsid w:val="00CD2494"/>
    <w:rsid w:val="00D02009"/>
    <w:rsid w:val="00D0591F"/>
    <w:rsid w:val="00D107CA"/>
    <w:rsid w:val="00D123F3"/>
    <w:rsid w:val="00D14ECD"/>
    <w:rsid w:val="00D17052"/>
    <w:rsid w:val="00D2075D"/>
    <w:rsid w:val="00D23FA4"/>
    <w:rsid w:val="00D2470C"/>
    <w:rsid w:val="00D26454"/>
    <w:rsid w:val="00D30DA3"/>
    <w:rsid w:val="00D32B90"/>
    <w:rsid w:val="00D32EE2"/>
    <w:rsid w:val="00D35713"/>
    <w:rsid w:val="00D44F96"/>
    <w:rsid w:val="00D51892"/>
    <w:rsid w:val="00D52C9F"/>
    <w:rsid w:val="00D62EBA"/>
    <w:rsid w:val="00D7411F"/>
    <w:rsid w:val="00D7456F"/>
    <w:rsid w:val="00D91E98"/>
    <w:rsid w:val="00D94C21"/>
    <w:rsid w:val="00DB0DA7"/>
    <w:rsid w:val="00DB16B0"/>
    <w:rsid w:val="00DD429A"/>
    <w:rsid w:val="00DD74D3"/>
    <w:rsid w:val="00DF006D"/>
    <w:rsid w:val="00DF1DFE"/>
    <w:rsid w:val="00DF61C6"/>
    <w:rsid w:val="00E015CC"/>
    <w:rsid w:val="00E01EA0"/>
    <w:rsid w:val="00E05358"/>
    <w:rsid w:val="00E064F1"/>
    <w:rsid w:val="00E21344"/>
    <w:rsid w:val="00E2530E"/>
    <w:rsid w:val="00E2582A"/>
    <w:rsid w:val="00E3385B"/>
    <w:rsid w:val="00E4484B"/>
    <w:rsid w:val="00E62CCE"/>
    <w:rsid w:val="00E656BA"/>
    <w:rsid w:val="00E7030B"/>
    <w:rsid w:val="00E83D74"/>
    <w:rsid w:val="00E87539"/>
    <w:rsid w:val="00E956AB"/>
    <w:rsid w:val="00E95EE4"/>
    <w:rsid w:val="00EA12FF"/>
    <w:rsid w:val="00EA2669"/>
    <w:rsid w:val="00EA7FE7"/>
    <w:rsid w:val="00EB0E51"/>
    <w:rsid w:val="00EC22E6"/>
    <w:rsid w:val="00EC4B3A"/>
    <w:rsid w:val="00ED3414"/>
    <w:rsid w:val="00ED38BE"/>
    <w:rsid w:val="00ED6FDA"/>
    <w:rsid w:val="00EE09E7"/>
    <w:rsid w:val="00EE114E"/>
    <w:rsid w:val="00EE2866"/>
    <w:rsid w:val="00EE7C09"/>
    <w:rsid w:val="00EF26C9"/>
    <w:rsid w:val="00EF4685"/>
    <w:rsid w:val="00F15364"/>
    <w:rsid w:val="00F264FA"/>
    <w:rsid w:val="00F3072A"/>
    <w:rsid w:val="00F36B4E"/>
    <w:rsid w:val="00F5048E"/>
    <w:rsid w:val="00F51DAC"/>
    <w:rsid w:val="00F52418"/>
    <w:rsid w:val="00F551F6"/>
    <w:rsid w:val="00F65AFD"/>
    <w:rsid w:val="00F8003F"/>
    <w:rsid w:val="00F812FA"/>
    <w:rsid w:val="00FA25E7"/>
    <w:rsid w:val="00FB6E33"/>
    <w:rsid w:val="00FF1CFF"/>
    <w:rsid w:val="00FF2E84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48E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2E7D4A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85431C"/>
    <w:pPr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85431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431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2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D4F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953D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CD249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E7D4A"/>
    <w:rPr>
      <w:rFonts w:ascii="Arial" w:hAnsi="Arial" w:cs="Arial"/>
      <w:b/>
      <w:bCs/>
      <w:color w:val="26282F"/>
      <w:sz w:val="26"/>
      <w:szCs w:val="26"/>
    </w:rPr>
  </w:style>
  <w:style w:type="character" w:customStyle="1" w:styleId="a7">
    <w:name w:val="Цветовое выделение"/>
    <w:rsid w:val="002E7D4A"/>
    <w:rPr>
      <w:b/>
      <w:bCs/>
      <w:color w:val="26282F"/>
    </w:rPr>
  </w:style>
  <w:style w:type="paragraph" w:customStyle="1" w:styleId="a8">
    <w:name w:val="Информация об изменениях"/>
    <w:basedOn w:val="a"/>
    <w:next w:val="a"/>
    <w:rsid w:val="002E7D4A"/>
    <w:pPr>
      <w:widowControl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hd w:val="clear" w:color="auto" w:fill="EAEFED"/>
    </w:rPr>
  </w:style>
  <w:style w:type="character" w:customStyle="1" w:styleId="20">
    <w:name w:val="Заголовок 2 Знак"/>
    <w:basedOn w:val="a0"/>
    <w:link w:val="2"/>
    <w:uiPriority w:val="99"/>
    <w:rsid w:val="0085431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5431C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5431C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Активная гипертекстовая ссылка"/>
    <w:basedOn w:val="a6"/>
    <w:uiPriority w:val="99"/>
    <w:rsid w:val="0085431C"/>
    <w:rPr>
      <w:rFonts w:cs="Times New Roman"/>
      <w:u w:val="single"/>
    </w:rPr>
  </w:style>
  <w:style w:type="paragraph" w:customStyle="1" w:styleId="aa">
    <w:name w:val="Внимание"/>
    <w:basedOn w:val="a"/>
    <w:next w:val="a"/>
    <w:uiPriority w:val="99"/>
    <w:rsid w:val="0085431C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85431C"/>
  </w:style>
  <w:style w:type="paragraph" w:customStyle="1" w:styleId="ac">
    <w:name w:val="Внимание: недобросовестность!"/>
    <w:basedOn w:val="aa"/>
    <w:next w:val="a"/>
    <w:uiPriority w:val="99"/>
    <w:rsid w:val="0085431C"/>
  </w:style>
  <w:style w:type="character" w:customStyle="1" w:styleId="ad">
    <w:name w:val="Выделение для Базового Поиска"/>
    <w:basedOn w:val="a7"/>
    <w:uiPriority w:val="99"/>
    <w:rsid w:val="0085431C"/>
    <w:rPr>
      <w:rFonts w:cs="Times New Roman"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85431C"/>
    <w:rPr>
      <w:i/>
      <w:iCs/>
    </w:rPr>
  </w:style>
  <w:style w:type="paragraph" w:customStyle="1" w:styleId="af">
    <w:name w:val="Дочерний элемент списка"/>
    <w:basedOn w:val="a"/>
    <w:next w:val="a"/>
    <w:uiPriority w:val="99"/>
    <w:rsid w:val="0085431C"/>
    <w:pPr>
      <w:widowControl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0">
    <w:name w:val="Основное меню (преемственное)"/>
    <w:basedOn w:val="a"/>
    <w:next w:val="a"/>
    <w:uiPriority w:val="99"/>
    <w:rsid w:val="0085431C"/>
    <w:pPr>
      <w:widowControl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85431C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85431C"/>
    <w:pPr>
      <w:widowControl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5431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85431C"/>
    <w:pPr>
      <w:widowControl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basedOn w:val="a7"/>
    <w:uiPriority w:val="99"/>
    <w:rsid w:val="0085431C"/>
    <w:rPr>
      <w:rFonts w:cs="Times New Roman"/>
    </w:rPr>
  </w:style>
  <w:style w:type="paragraph" w:customStyle="1" w:styleId="af6">
    <w:name w:val="Заголовок статьи"/>
    <w:basedOn w:val="a"/>
    <w:next w:val="a"/>
    <w:uiPriority w:val="99"/>
    <w:rsid w:val="0085431C"/>
    <w:pPr>
      <w:widowControl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basedOn w:val="a7"/>
    <w:uiPriority w:val="99"/>
    <w:rsid w:val="0085431C"/>
    <w:rPr>
      <w:rFonts w:cs="Times New Roman"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85431C"/>
    <w:pPr>
      <w:widowControl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5431C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5431C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5431C"/>
    <w:pPr>
      <w:widowControl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c">
    <w:name w:val="Текст (справка)"/>
    <w:basedOn w:val="a"/>
    <w:next w:val="a"/>
    <w:uiPriority w:val="99"/>
    <w:rsid w:val="0085431C"/>
    <w:pPr>
      <w:widowControl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85431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5431C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85431C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85431C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85431C"/>
    <w:pPr>
      <w:widowControl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85431C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85431C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85431C"/>
  </w:style>
  <w:style w:type="paragraph" w:customStyle="1" w:styleId="aff5">
    <w:name w:val="Моноширинный"/>
    <w:basedOn w:val="a"/>
    <w:next w:val="a"/>
    <w:uiPriority w:val="99"/>
    <w:rsid w:val="0085431C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7"/>
    <w:uiPriority w:val="99"/>
    <w:rsid w:val="0085431C"/>
    <w:rPr>
      <w:rFonts w:cs="Times New Roman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rsid w:val="0085431C"/>
    <w:pPr>
      <w:widowControl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8">
    <w:name w:val="Не вступил в силу"/>
    <w:basedOn w:val="a7"/>
    <w:uiPriority w:val="99"/>
    <w:rsid w:val="0085431C"/>
    <w:rPr>
      <w:rFonts w:cs="Times New Roman"/>
      <w:color w:val="000000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85431C"/>
    <w:pPr>
      <w:ind w:firstLine="118"/>
    </w:pPr>
  </w:style>
  <w:style w:type="paragraph" w:customStyle="1" w:styleId="affa">
    <w:name w:val="Нормальный (таблица)"/>
    <w:basedOn w:val="a"/>
    <w:next w:val="a"/>
    <w:rsid w:val="0085431C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85431C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85431C"/>
    <w:pPr>
      <w:ind w:left="140"/>
    </w:pPr>
  </w:style>
  <w:style w:type="character" w:customStyle="1" w:styleId="affd">
    <w:name w:val="Опечатки"/>
    <w:uiPriority w:val="99"/>
    <w:rsid w:val="0085431C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85431C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5431C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85431C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85431C"/>
    <w:pPr>
      <w:widowControl w:val="0"/>
      <w:pBdr>
        <w:bottom w:val="single" w:sz="4" w:space="0" w:color="auto"/>
      </w:pBdr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85431C"/>
    <w:rPr>
      <w:sz w:val="20"/>
      <w:szCs w:val="20"/>
    </w:rPr>
  </w:style>
  <w:style w:type="paragraph" w:customStyle="1" w:styleId="afff3">
    <w:name w:val="Прижатый влево"/>
    <w:basedOn w:val="a"/>
    <w:next w:val="a"/>
    <w:rsid w:val="0085431C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a"/>
    <w:next w:val="a"/>
    <w:uiPriority w:val="99"/>
    <w:rsid w:val="0085431C"/>
  </w:style>
  <w:style w:type="paragraph" w:customStyle="1" w:styleId="afff5">
    <w:name w:val="Примечание."/>
    <w:basedOn w:val="aa"/>
    <w:next w:val="a"/>
    <w:uiPriority w:val="99"/>
    <w:rsid w:val="0085431C"/>
  </w:style>
  <w:style w:type="character" w:customStyle="1" w:styleId="afff6">
    <w:name w:val="Продолжение ссылки"/>
    <w:basedOn w:val="a6"/>
    <w:uiPriority w:val="99"/>
    <w:rsid w:val="0085431C"/>
    <w:rPr>
      <w:rFonts w:cs="Times New Roman"/>
    </w:rPr>
  </w:style>
  <w:style w:type="paragraph" w:customStyle="1" w:styleId="afff7">
    <w:name w:val="Словарная статья"/>
    <w:basedOn w:val="a"/>
    <w:next w:val="a"/>
    <w:uiPriority w:val="99"/>
    <w:rsid w:val="0085431C"/>
    <w:pPr>
      <w:widowControl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7"/>
    <w:uiPriority w:val="99"/>
    <w:rsid w:val="0085431C"/>
    <w:rPr>
      <w:rFonts w:cs="Times New Roman"/>
    </w:rPr>
  </w:style>
  <w:style w:type="character" w:customStyle="1" w:styleId="afff9">
    <w:name w:val="Сравнение редакций. Добавленный фрагмент"/>
    <w:uiPriority w:val="99"/>
    <w:rsid w:val="0085431C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85431C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5431C"/>
    <w:pPr>
      <w:widowControl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6"/>
    <w:uiPriority w:val="99"/>
    <w:rsid w:val="0085431C"/>
    <w:rPr>
      <w:rFonts w:cs="Times New Roman"/>
      <w:color w:val="auto"/>
    </w:rPr>
  </w:style>
  <w:style w:type="paragraph" w:customStyle="1" w:styleId="afffd">
    <w:name w:val="Текст в таблице"/>
    <w:basedOn w:val="affa"/>
    <w:next w:val="a"/>
    <w:uiPriority w:val="99"/>
    <w:rsid w:val="0085431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5431C"/>
    <w:pPr>
      <w:widowControl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85431C"/>
    <w:pPr>
      <w:widowControl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7"/>
    <w:uiPriority w:val="99"/>
    <w:rsid w:val="0085431C"/>
    <w:rPr>
      <w:rFonts w:cs="Times New Roman"/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85431C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85431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5431C"/>
    <w:pPr>
      <w:widowControl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431C"/>
    <w:rPr>
      <w:rFonts w:ascii="Tahoma" w:hAnsi="Tahoma" w:cs="Tahoma"/>
      <w:sz w:val="16"/>
      <w:szCs w:val="16"/>
    </w:rPr>
  </w:style>
  <w:style w:type="paragraph" w:customStyle="1" w:styleId="affff3">
    <w:name w:val="Информация о версии"/>
    <w:basedOn w:val="a"/>
    <w:next w:val="a"/>
    <w:rsid w:val="009D702E"/>
    <w:pPr>
      <w:widowControl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6"/>
      <w:szCs w:val="26"/>
      <w:shd w:val="clear" w:color="auto" w:fill="F0F0F0"/>
    </w:rPr>
  </w:style>
  <w:style w:type="paragraph" w:styleId="affff4">
    <w:name w:val="header"/>
    <w:basedOn w:val="a"/>
    <w:link w:val="affff5"/>
    <w:rsid w:val="004617A4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rsid w:val="004617A4"/>
  </w:style>
  <w:style w:type="paragraph" w:styleId="affff6">
    <w:name w:val="footer"/>
    <w:basedOn w:val="a"/>
    <w:link w:val="affff7"/>
    <w:rsid w:val="004617A4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rsid w:val="004617A4"/>
  </w:style>
  <w:style w:type="paragraph" w:customStyle="1" w:styleId="formattext">
    <w:name w:val="formattext"/>
    <w:basedOn w:val="a"/>
    <w:rsid w:val="00161A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fff8">
    <w:name w:val="Hyperlink"/>
    <w:basedOn w:val="a0"/>
    <w:uiPriority w:val="99"/>
    <w:unhideWhenUsed/>
    <w:rsid w:val="00161A01"/>
    <w:rPr>
      <w:color w:val="0000FF"/>
      <w:u w:val="single"/>
    </w:rPr>
  </w:style>
  <w:style w:type="paragraph" w:customStyle="1" w:styleId="BlockQuotation">
    <w:name w:val="Block Quotation"/>
    <w:basedOn w:val="a"/>
    <w:rsid w:val="003016B5"/>
    <w:pPr>
      <w:widowControl w:val="0"/>
      <w:overflowPunct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9">
    <w:name w:val="No Spacing"/>
    <w:uiPriority w:val="1"/>
    <w:qFormat/>
    <w:rsid w:val="000B07A2"/>
    <w:rPr>
      <w:rFonts w:ascii="Calibri" w:eastAsia="Calibri" w:hAnsi="Calibri"/>
      <w:sz w:val="22"/>
      <w:szCs w:val="22"/>
      <w:lang w:eastAsia="en-US"/>
    </w:rPr>
  </w:style>
  <w:style w:type="paragraph" w:styleId="affffa">
    <w:name w:val="Body Text Indent"/>
    <w:basedOn w:val="a"/>
    <w:link w:val="affffb"/>
    <w:rsid w:val="00D107CA"/>
    <w:pPr>
      <w:autoSpaceDE/>
      <w:autoSpaceDN/>
      <w:ind w:left="-180" w:hanging="540"/>
    </w:pPr>
    <w:rPr>
      <w:sz w:val="28"/>
      <w:szCs w:val="28"/>
    </w:rPr>
  </w:style>
  <w:style w:type="character" w:customStyle="1" w:styleId="affffb">
    <w:name w:val="Основной текст с отступом Знак"/>
    <w:basedOn w:val="a0"/>
    <w:link w:val="affffa"/>
    <w:rsid w:val="00D107CA"/>
    <w:rPr>
      <w:sz w:val="28"/>
      <w:szCs w:val="28"/>
    </w:rPr>
  </w:style>
  <w:style w:type="paragraph" w:styleId="affffc">
    <w:name w:val="Body Text"/>
    <w:basedOn w:val="a"/>
    <w:link w:val="affffd"/>
    <w:rsid w:val="00D107CA"/>
    <w:pPr>
      <w:spacing w:after="120"/>
    </w:pPr>
  </w:style>
  <w:style w:type="character" w:customStyle="1" w:styleId="affffd">
    <w:name w:val="Основной текст Знак"/>
    <w:basedOn w:val="a0"/>
    <w:link w:val="affffc"/>
    <w:rsid w:val="00D107CA"/>
  </w:style>
  <w:style w:type="paragraph" w:styleId="affffe">
    <w:name w:val="List Paragraph"/>
    <w:basedOn w:val="a"/>
    <w:uiPriority w:val="34"/>
    <w:qFormat/>
    <w:rsid w:val="00D107CA"/>
    <w:pPr>
      <w:ind w:left="720"/>
      <w:contextualSpacing/>
    </w:pPr>
  </w:style>
  <w:style w:type="paragraph" w:styleId="afffff">
    <w:name w:val="Normal (Web)"/>
    <w:basedOn w:val="a"/>
    <w:uiPriority w:val="99"/>
    <w:unhideWhenUsed/>
    <w:rsid w:val="00DB16B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et.garant.ru/document?id=27424720&amp;sub=1000" TargetMode="External"/><Relationship Id="rId18" Type="http://schemas.openxmlformats.org/officeDocument/2006/relationships/hyperlink" Target="http://www.internet.garant.ru/document?id=27420188&amp;sub=0" TargetMode="External"/><Relationship Id="rId26" Type="http://schemas.openxmlformats.org/officeDocument/2006/relationships/image" Target="media/image7.emf"/><Relationship Id="rId39" Type="http://schemas.openxmlformats.org/officeDocument/2006/relationships/image" Target="media/image18.emf"/><Relationship Id="rId21" Type="http://schemas.openxmlformats.org/officeDocument/2006/relationships/image" Target="media/image3.emf"/><Relationship Id="rId34" Type="http://schemas.openxmlformats.org/officeDocument/2006/relationships/image" Target="media/image13.emf"/><Relationship Id="rId42" Type="http://schemas.openxmlformats.org/officeDocument/2006/relationships/image" Target="media/image21.emf"/><Relationship Id="rId47" Type="http://schemas.openxmlformats.org/officeDocument/2006/relationships/image" Target="media/image26.emf"/><Relationship Id="rId50" Type="http://schemas.openxmlformats.org/officeDocument/2006/relationships/image" Target="media/image29.emf"/><Relationship Id="rId55" Type="http://schemas.openxmlformats.org/officeDocument/2006/relationships/image" Target="media/image34.e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60112" TargetMode="External"/><Relationship Id="rId20" Type="http://schemas.openxmlformats.org/officeDocument/2006/relationships/image" Target="media/image2.emf"/><Relationship Id="rId29" Type="http://schemas.openxmlformats.org/officeDocument/2006/relationships/hyperlink" Target="http://www.internet.garant.ru/document?id=5659555&amp;sub=0" TargetMode="External"/><Relationship Id="rId41" Type="http://schemas.openxmlformats.org/officeDocument/2006/relationships/image" Target="media/image20.emf"/><Relationship Id="rId54" Type="http://schemas.openxmlformats.org/officeDocument/2006/relationships/image" Target="media/image33.emf"/><Relationship Id="rId62" Type="http://schemas.openxmlformats.org/officeDocument/2006/relationships/hyperlink" Target="http://www.internet.garant.ru/document?id=5659555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et.garant.ru/document?id=27420188&amp;sub=0" TargetMode="External"/><Relationship Id="rId24" Type="http://schemas.openxmlformats.org/officeDocument/2006/relationships/image" Target="media/image5.emf"/><Relationship Id="rId32" Type="http://schemas.openxmlformats.org/officeDocument/2006/relationships/image" Target="media/image11.emf"/><Relationship Id="rId37" Type="http://schemas.openxmlformats.org/officeDocument/2006/relationships/image" Target="media/image16.emf"/><Relationship Id="rId40" Type="http://schemas.openxmlformats.org/officeDocument/2006/relationships/image" Target="media/image19.emf"/><Relationship Id="rId45" Type="http://schemas.openxmlformats.org/officeDocument/2006/relationships/image" Target="media/image24.emf"/><Relationship Id="rId53" Type="http://schemas.openxmlformats.org/officeDocument/2006/relationships/image" Target="media/image32.emf"/><Relationship Id="rId58" Type="http://schemas.openxmlformats.org/officeDocument/2006/relationships/image" Target="media/image37.emf"/><Relationship Id="rId5" Type="http://schemas.openxmlformats.org/officeDocument/2006/relationships/webSettings" Target="webSettings.xml"/><Relationship Id="rId15" Type="http://schemas.openxmlformats.org/officeDocument/2006/relationships/hyperlink" Target="http://www.internet.garant.ru/document?id=27420188&amp;sub=0" TargetMode="External"/><Relationship Id="rId23" Type="http://schemas.openxmlformats.org/officeDocument/2006/relationships/hyperlink" Target="http://www.internet.garant.ru/document?id=5659555&amp;sub=0" TargetMode="External"/><Relationship Id="rId28" Type="http://schemas.openxmlformats.org/officeDocument/2006/relationships/hyperlink" Target="http://www.internet.garant.ru/document?id=27420188&amp;sub=0" TargetMode="External"/><Relationship Id="rId36" Type="http://schemas.openxmlformats.org/officeDocument/2006/relationships/image" Target="media/image15.emf"/><Relationship Id="rId49" Type="http://schemas.openxmlformats.org/officeDocument/2006/relationships/image" Target="media/image28.emf"/><Relationship Id="rId57" Type="http://schemas.openxmlformats.org/officeDocument/2006/relationships/image" Target="media/image36.emf"/><Relationship Id="rId61" Type="http://schemas.openxmlformats.org/officeDocument/2006/relationships/image" Target="media/image40.emf"/><Relationship Id="rId10" Type="http://schemas.openxmlformats.org/officeDocument/2006/relationships/hyperlink" Target="http://www.internet.garant.ru/document?id=27420188&amp;sub=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0.emf"/><Relationship Id="rId44" Type="http://schemas.openxmlformats.org/officeDocument/2006/relationships/image" Target="media/image23.emf"/><Relationship Id="rId52" Type="http://schemas.openxmlformats.org/officeDocument/2006/relationships/image" Target="media/image31.emf"/><Relationship Id="rId60" Type="http://schemas.openxmlformats.org/officeDocument/2006/relationships/image" Target="media/image39.emf"/><Relationship Id="rId4" Type="http://schemas.openxmlformats.org/officeDocument/2006/relationships/settings" Target="settings.xml"/><Relationship Id="rId9" Type="http://schemas.openxmlformats.org/officeDocument/2006/relationships/hyperlink" Target="garantF1://27420188.0" TargetMode="External"/><Relationship Id="rId14" Type="http://schemas.openxmlformats.org/officeDocument/2006/relationships/hyperlink" Target="http://www.internet.garant.ru/document?id=27420188&amp;sub=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8.emf"/><Relationship Id="rId30" Type="http://schemas.openxmlformats.org/officeDocument/2006/relationships/image" Target="media/image9.emf"/><Relationship Id="rId35" Type="http://schemas.openxmlformats.org/officeDocument/2006/relationships/image" Target="media/image14.emf"/><Relationship Id="rId43" Type="http://schemas.openxmlformats.org/officeDocument/2006/relationships/image" Target="media/image22.emf"/><Relationship Id="rId48" Type="http://schemas.openxmlformats.org/officeDocument/2006/relationships/image" Target="media/image27.emf"/><Relationship Id="rId56" Type="http://schemas.openxmlformats.org/officeDocument/2006/relationships/image" Target="media/image35.emf"/><Relationship Id="rId64" Type="http://schemas.openxmlformats.org/officeDocument/2006/relationships/theme" Target="theme/theme1.xml"/><Relationship Id="rId8" Type="http://schemas.openxmlformats.org/officeDocument/2006/relationships/hyperlink" Target="garantF1://27420188.0" TargetMode="External"/><Relationship Id="rId51" Type="http://schemas.openxmlformats.org/officeDocument/2006/relationships/image" Target="media/image30.emf"/><Relationship Id="rId3" Type="http://schemas.openxmlformats.org/officeDocument/2006/relationships/styles" Target="styles.xml"/><Relationship Id="rId12" Type="http://schemas.openxmlformats.org/officeDocument/2006/relationships/hyperlink" Target="http://docs.cntd.ru/document/902360112" TargetMode="External"/><Relationship Id="rId17" Type="http://schemas.openxmlformats.org/officeDocument/2006/relationships/hyperlink" Target="garantF1://70308460.100000" TargetMode="External"/><Relationship Id="rId25" Type="http://schemas.openxmlformats.org/officeDocument/2006/relationships/image" Target="media/image6.emf"/><Relationship Id="rId33" Type="http://schemas.openxmlformats.org/officeDocument/2006/relationships/image" Target="media/image12.emf"/><Relationship Id="rId38" Type="http://schemas.openxmlformats.org/officeDocument/2006/relationships/image" Target="media/image17.emf"/><Relationship Id="rId46" Type="http://schemas.openxmlformats.org/officeDocument/2006/relationships/image" Target="media/image25.emf"/><Relationship Id="rId59" Type="http://schemas.openxmlformats.org/officeDocument/2006/relationships/image" Target="media/image3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844B-4B1B-4E42-8A80-98D07E37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43</Pages>
  <Words>7857</Words>
  <Characters>44785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52537</CharactersWithSpaces>
  <SharedDoc>false</SharedDoc>
  <HLinks>
    <vt:vector size="174" baseType="variant">
      <vt:variant>
        <vt:i4>2949167</vt:i4>
      </vt:variant>
      <vt:variant>
        <vt:i4>84</vt:i4>
      </vt:variant>
      <vt:variant>
        <vt:i4>0</vt:i4>
      </vt:variant>
      <vt:variant>
        <vt:i4>5</vt:i4>
      </vt:variant>
      <vt:variant>
        <vt:lpwstr>http://www.internet.garant.ru/document?id=5659555&amp;sub=0</vt:lpwstr>
      </vt:variant>
      <vt:variant>
        <vt:lpwstr/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2949167</vt:i4>
      </vt:variant>
      <vt:variant>
        <vt:i4>75</vt:i4>
      </vt:variant>
      <vt:variant>
        <vt:i4>0</vt:i4>
      </vt:variant>
      <vt:variant>
        <vt:i4>5</vt:i4>
      </vt:variant>
      <vt:variant>
        <vt:lpwstr>http://www.internet.garant.ru/document?id=5659555&amp;sub=0</vt:lpwstr>
      </vt:variant>
      <vt:variant>
        <vt:lpwstr/>
      </vt:variant>
      <vt:variant>
        <vt:i4>5505118</vt:i4>
      </vt:variant>
      <vt:variant>
        <vt:i4>72</vt:i4>
      </vt:variant>
      <vt:variant>
        <vt:i4>0</vt:i4>
      </vt:variant>
      <vt:variant>
        <vt:i4>5</vt:i4>
      </vt:variant>
      <vt:variant>
        <vt:lpwstr>http://www.internet.garant.ru/document?id=27420188&amp;sub=0</vt:lpwstr>
      </vt:variant>
      <vt:variant>
        <vt:lpwstr/>
      </vt:variant>
      <vt:variant>
        <vt:i4>2949167</vt:i4>
      </vt:variant>
      <vt:variant>
        <vt:i4>69</vt:i4>
      </vt:variant>
      <vt:variant>
        <vt:i4>0</vt:i4>
      </vt:variant>
      <vt:variant>
        <vt:i4>5</vt:i4>
      </vt:variant>
      <vt:variant>
        <vt:lpwstr>http://www.internet.garant.ru/document?id=5659555&amp;sub=0</vt:lpwstr>
      </vt:variant>
      <vt:variant>
        <vt:lpwstr/>
      </vt:variant>
      <vt:variant>
        <vt:i4>5505118</vt:i4>
      </vt:variant>
      <vt:variant>
        <vt:i4>66</vt:i4>
      </vt:variant>
      <vt:variant>
        <vt:i4>0</vt:i4>
      </vt:variant>
      <vt:variant>
        <vt:i4>5</vt:i4>
      </vt:variant>
      <vt:variant>
        <vt:lpwstr>http://www.internet.garant.ru/document?id=27420188&amp;sub=0</vt:lpwstr>
      </vt:variant>
      <vt:variant>
        <vt:lpwstr/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8257597</vt:i4>
      </vt:variant>
      <vt:variant>
        <vt:i4>60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5505118</vt:i4>
      </vt:variant>
      <vt:variant>
        <vt:i4>51</vt:i4>
      </vt:variant>
      <vt:variant>
        <vt:i4>0</vt:i4>
      </vt:variant>
      <vt:variant>
        <vt:i4>5</vt:i4>
      </vt:variant>
      <vt:variant>
        <vt:lpwstr>http://www.internet.garant.ru/document?id=27420188&amp;sub=0</vt:lpwstr>
      </vt:variant>
      <vt:variant>
        <vt:lpwstr/>
      </vt:variant>
      <vt:variant>
        <vt:i4>5505118</vt:i4>
      </vt:variant>
      <vt:variant>
        <vt:i4>48</vt:i4>
      </vt:variant>
      <vt:variant>
        <vt:i4>0</vt:i4>
      </vt:variant>
      <vt:variant>
        <vt:i4>5</vt:i4>
      </vt:variant>
      <vt:variant>
        <vt:lpwstr>http://www.internet.garant.ru/document?id=27420188&amp;sub=0</vt:lpwstr>
      </vt:variant>
      <vt:variant>
        <vt:lpwstr/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7012448</vt:i4>
      </vt:variant>
      <vt:variant>
        <vt:i4>42</vt:i4>
      </vt:variant>
      <vt:variant>
        <vt:i4>0</vt:i4>
      </vt:variant>
      <vt:variant>
        <vt:i4>5</vt:i4>
      </vt:variant>
      <vt:variant>
        <vt:lpwstr>http://www.internet.garant.ru/document?id=27424720&amp;sub=1000</vt:lpwstr>
      </vt:variant>
      <vt:variant>
        <vt:lpwstr/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sub_2130</vt:lpwstr>
      </vt:variant>
      <vt:variant>
        <vt:i4>2752535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sub_2040</vt:lpwstr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sub_2120</vt:lpwstr>
      </vt:variant>
      <vt:variant>
        <vt:i4>6291568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http://docs.cntd.ru/document/902360112</vt:lpwstr>
      </vt:variant>
      <vt:variant>
        <vt:lpwstr/>
      </vt:variant>
      <vt:variant>
        <vt:i4>2752532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sub_2070</vt:lpwstr>
      </vt:variant>
      <vt:variant>
        <vt:i4>2752533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sub_2060</vt:lpwstr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http://www.internet.garant.ru/document?id=27420188&amp;sub=0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sub_2020</vt:lpwstr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http://www.internet.garant.ru/document?id=27420188&amp;sub=0</vt:lpwstr>
      </vt:variant>
      <vt:variant>
        <vt:lpwstr/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sub_2010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3</cp:revision>
  <cp:lastPrinted>2019-11-28T11:17:00Z</cp:lastPrinted>
  <dcterms:created xsi:type="dcterms:W3CDTF">2019-11-27T04:43:00Z</dcterms:created>
  <dcterms:modified xsi:type="dcterms:W3CDTF">2019-11-28T11:17:00Z</dcterms:modified>
</cp:coreProperties>
</file>